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E6" w:rsidRPr="00E634EC" w:rsidRDefault="002B03E6" w:rsidP="002B03E6">
      <w:pPr>
        <w:jc w:val="center"/>
        <w:rPr>
          <w:rFonts w:eastAsia="Times New Roman" w:cstheme="minorHAnsi"/>
          <w:b/>
          <w:color w:val="000000"/>
          <w:sz w:val="32"/>
          <w:szCs w:val="32"/>
          <w:u w:val="single"/>
        </w:rPr>
      </w:pPr>
      <w:bookmarkStart w:id="0" w:name="_GoBack"/>
      <w:r w:rsidRPr="00E634EC">
        <w:rPr>
          <w:rFonts w:eastAsia="Times New Roman" w:cstheme="minorHAnsi"/>
          <w:b/>
          <w:color w:val="000000"/>
          <w:sz w:val="32"/>
          <w:szCs w:val="32"/>
          <w:u w:val="single"/>
        </w:rPr>
        <w:t>Course Syllabus</w:t>
      </w:r>
    </w:p>
    <w:bookmarkEnd w:id="0"/>
    <w:p w:rsidR="002B03E6" w:rsidRPr="00E634EC" w:rsidRDefault="002B03E6" w:rsidP="002B03E6">
      <w:pPr>
        <w:rPr>
          <w:rFonts w:eastAsia="Times New Roman" w:cstheme="minorHAnsi"/>
          <w:color w:val="000000"/>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2B03E6" w:rsidRPr="00E634EC" w:rsidTr="002A3601">
        <w:tc>
          <w:tcPr>
            <w:tcW w:w="2718" w:type="dxa"/>
            <w:shd w:val="pct25" w:color="auto" w:fill="auto"/>
          </w:tcPr>
          <w:p w:rsidR="002B03E6" w:rsidRPr="00E634EC" w:rsidRDefault="002B03E6" w:rsidP="002A3601">
            <w:pPr>
              <w:rPr>
                <w:rFonts w:eastAsia="Times New Roman" w:cstheme="minorHAnsi"/>
                <w:b/>
                <w:color w:val="000000"/>
                <w:sz w:val="28"/>
                <w:szCs w:val="28"/>
              </w:rPr>
            </w:pPr>
            <w:r w:rsidRPr="00E634EC">
              <w:rPr>
                <w:rFonts w:eastAsia="Times New Roman" w:cstheme="minorHAnsi"/>
                <w:b/>
                <w:color w:val="000000"/>
                <w:sz w:val="28"/>
                <w:szCs w:val="28"/>
              </w:rPr>
              <w:t>Class Title:</w:t>
            </w:r>
            <w:r w:rsidRPr="00E634EC">
              <w:rPr>
                <w:rFonts w:eastAsia="Times New Roman" w:cstheme="minorHAnsi"/>
                <w:b/>
                <w:bCs/>
                <w:color w:val="000000"/>
                <w:sz w:val="28"/>
                <w:szCs w:val="28"/>
              </w:rPr>
              <w:t> </w:t>
            </w:r>
          </w:p>
        </w:tc>
        <w:tc>
          <w:tcPr>
            <w:tcW w:w="8077" w:type="dxa"/>
            <w:shd w:val="clear" w:color="auto" w:fill="auto"/>
          </w:tcPr>
          <w:p w:rsidR="002B03E6" w:rsidRPr="00E634EC" w:rsidRDefault="000B2031" w:rsidP="002A3601">
            <w:pPr>
              <w:rPr>
                <w:rFonts w:eastAsia="Times New Roman" w:cstheme="minorHAnsi"/>
                <w:color w:val="000000"/>
                <w:sz w:val="28"/>
                <w:szCs w:val="28"/>
              </w:rPr>
            </w:pPr>
            <w:r>
              <w:rPr>
                <w:rFonts w:eastAsia="Times New Roman" w:cstheme="minorHAnsi"/>
                <w:color w:val="000000"/>
                <w:sz w:val="28"/>
                <w:szCs w:val="28"/>
              </w:rPr>
              <w:t>6</w:t>
            </w:r>
            <w:r w:rsidR="002B03E6" w:rsidRPr="00FD138D">
              <w:rPr>
                <w:rFonts w:eastAsia="Times New Roman" w:cstheme="minorHAnsi"/>
                <w:color w:val="000000"/>
                <w:sz w:val="28"/>
                <w:szCs w:val="28"/>
                <w:vertAlign w:val="superscript"/>
              </w:rPr>
              <w:t>th</w:t>
            </w:r>
            <w:r w:rsidR="002B03E6">
              <w:rPr>
                <w:rFonts w:eastAsia="Times New Roman" w:cstheme="minorHAnsi"/>
                <w:color w:val="000000"/>
                <w:sz w:val="28"/>
                <w:szCs w:val="28"/>
              </w:rPr>
              <w:t xml:space="preserve"> Grade Reading and Writing</w:t>
            </w:r>
          </w:p>
        </w:tc>
      </w:tr>
      <w:tr w:rsidR="002B03E6" w:rsidRPr="00E634EC" w:rsidTr="002A3601">
        <w:tc>
          <w:tcPr>
            <w:tcW w:w="2718" w:type="dxa"/>
            <w:shd w:val="pct25" w:color="auto" w:fill="auto"/>
          </w:tcPr>
          <w:p w:rsidR="002B03E6" w:rsidRPr="00E634EC" w:rsidRDefault="002B03E6" w:rsidP="002A3601">
            <w:pPr>
              <w:rPr>
                <w:rFonts w:eastAsia="Times New Roman" w:cstheme="minorHAnsi"/>
                <w:b/>
                <w:color w:val="000000"/>
                <w:sz w:val="28"/>
                <w:szCs w:val="28"/>
              </w:rPr>
            </w:pPr>
            <w:r w:rsidRPr="00E634EC">
              <w:rPr>
                <w:rFonts w:eastAsia="Times New Roman" w:cstheme="minorHAnsi"/>
                <w:b/>
                <w:color w:val="000000"/>
                <w:sz w:val="28"/>
                <w:szCs w:val="28"/>
              </w:rPr>
              <w:t xml:space="preserve">Instructor: </w:t>
            </w:r>
          </w:p>
        </w:tc>
        <w:tc>
          <w:tcPr>
            <w:tcW w:w="8077" w:type="dxa"/>
            <w:shd w:val="clear" w:color="auto" w:fill="auto"/>
          </w:tcPr>
          <w:p w:rsidR="002B03E6" w:rsidRPr="00E634EC" w:rsidRDefault="002B03E6" w:rsidP="002A3601">
            <w:pPr>
              <w:rPr>
                <w:rFonts w:eastAsia="Times New Roman" w:cstheme="minorHAnsi"/>
                <w:color w:val="000000"/>
                <w:sz w:val="28"/>
                <w:szCs w:val="28"/>
              </w:rPr>
            </w:pPr>
            <w:r>
              <w:rPr>
                <w:rFonts w:eastAsia="Times New Roman" w:cstheme="minorHAnsi"/>
                <w:color w:val="000000"/>
                <w:sz w:val="28"/>
                <w:szCs w:val="28"/>
              </w:rPr>
              <w:t xml:space="preserve">Ms. Alicia </w:t>
            </w:r>
            <w:proofErr w:type="spellStart"/>
            <w:r>
              <w:rPr>
                <w:rFonts w:eastAsia="Times New Roman" w:cstheme="minorHAnsi"/>
                <w:color w:val="000000"/>
                <w:sz w:val="28"/>
                <w:szCs w:val="28"/>
              </w:rPr>
              <w:t>Homampour</w:t>
            </w:r>
            <w:proofErr w:type="spellEnd"/>
          </w:p>
        </w:tc>
      </w:tr>
      <w:tr w:rsidR="002B03E6" w:rsidRPr="00E634EC" w:rsidTr="002A3601">
        <w:tc>
          <w:tcPr>
            <w:tcW w:w="2718" w:type="dxa"/>
            <w:shd w:val="pct25" w:color="auto" w:fill="auto"/>
          </w:tcPr>
          <w:p w:rsidR="002B03E6" w:rsidRPr="00E634EC" w:rsidRDefault="002B03E6" w:rsidP="002A3601">
            <w:pPr>
              <w:rPr>
                <w:rFonts w:eastAsia="Times New Roman" w:cstheme="minorHAnsi"/>
                <w:b/>
                <w:color w:val="000000"/>
                <w:sz w:val="28"/>
                <w:szCs w:val="28"/>
              </w:rPr>
            </w:pPr>
            <w:r w:rsidRPr="00E634EC">
              <w:rPr>
                <w:rFonts w:eastAsia="Times New Roman" w:cstheme="minorHAnsi"/>
                <w:b/>
                <w:color w:val="000000"/>
                <w:sz w:val="28"/>
                <w:szCs w:val="28"/>
              </w:rPr>
              <w:t xml:space="preserve">Email Address:  </w:t>
            </w:r>
          </w:p>
        </w:tc>
        <w:tc>
          <w:tcPr>
            <w:tcW w:w="8077" w:type="dxa"/>
            <w:shd w:val="clear" w:color="auto" w:fill="auto"/>
          </w:tcPr>
          <w:p w:rsidR="002B03E6" w:rsidRPr="00E634EC" w:rsidRDefault="000B0490" w:rsidP="002A3601">
            <w:pPr>
              <w:rPr>
                <w:rFonts w:eastAsia="Times New Roman" w:cstheme="minorHAnsi"/>
                <w:color w:val="000000"/>
                <w:sz w:val="28"/>
                <w:szCs w:val="28"/>
              </w:rPr>
            </w:pPr>
            <w:hyperlink r:id="rId7" w:history="1">
              <w:r w:rsidR="002B03E6" w:rsidRPr="006C4551">
                <w:rPr>
                  <w:rStyle w:val="Hyperlink"/>
                  <w:rFonts w:eastAsia="Times New Roman" w:cstheme="minorHAnsi"/>
                  <w:sz w:val="28"/>
                  <w:szCs w:val="28"/>
                </w:rPr>
                <w:t>achomampour@cps.edu</w:t>
              </w:r>
            </w:hyperlink>
          </w:p>
        </w:tc>
      </w:tr>
      <w:tr w:rsidR="002B03E6" w:rsidRPr="00E634EC" w:rsidTr="002A3601">
        <w:tc>
          <w:tcPr>
            <w:tcW w:w="2718" w:type="dxa"/>
            <w:shd w:val="pct25" w:color="auto" w:fill="auto"/>
          </w:tcPr>
          <w:p w:rsidR="002B03E6" w:rsidRPr="00E634EC" w:rsidRDefault="002B03E6" w:rsidP="002A3601">
            <w:pPr>
              <w:rPr>
                <w:rFonts w:eastAsia="Times New Roman" w:cstheme="minorHAnsi"/>
                <w:b/>
                <w:color w:val="000000"/>
                <w:sz w:val="28"/>
                <w:szCs w:val="28"/>
              </w:rPr>
            </w:pPr>
            <w:r w:rsidRPr="00E634EC">
              <w:rPr>
                <w:rFonts w:eastAsia="Times New Roman" w:cstheme="minorHAnsi"/>
                <w:b/>
                <w:color w:val="000000"/>
                <w:sz w:val="28"/>
                <w:szCs w:val="28"/>
              </w:rPr>
              <w:t xml:space="preserve">Teacher Website: </w:t>
            </w:r>
          </w:p>
        </w:tc>
        <w:tc>
          <w:tcPr>
            <w:tcW w:w="8077" w:type="dxa"/>
            <w:shd w:val="clear" w:color="auto" w:fill="auto"/>
          </w:tcPr>
          <w:p w:rsidR="002B03E6" w:rsidRPr="00FD138D" w:rsidRDefault="000B0490" w:rsidP="002A3601">
            <w:pPr>
              <w:rPr>
                <w:rFonts w:eastAsia="Times New Roman" w:cstheme="minorHAnsi"/>
                <w:color w:val="000000"/>
                <w:sz w:val="28"/>
                <w:szCs w:val="28"/>
              </w:rPr>
            </w:pPr>
            <w:hyperlink r:id="rId8" w:history="1">
              <w:r w:rsidR="00890012" w:rsidRPr="00C03F91">
                <w:rPr>
                  <w:rStyle w:val="Hyperlink"/>
                  <w:rFonts w:eastAsia="Times New Roman" w:cstheme="minorHAnsi"/>
                  <w:sz w:val="28"/>
                  <w:szCs w:val="28"/>
                </w:rPr>
                <w:t>http://homampour.weebly.com</w:t>
              </w:r>
            </w:hyperlink>
          </w:p>
        </w:tc>
      </w:tr>
      <w:tr w:rsidR="00840A47" w:rsidRPr="00E634EC" w:rsidTr="002A3601">
        <w:tc>
          <w:tcPr>
            <w:tcW w:w="2718" w:type="dxa"/>
            <w:shd w:val="pct25" w:color="auto" w:fill="auto"/>
          </w:tcPr>
          <w:p w:rsidR="00840A47" w:rsidRPr="00E634EC" w:rsidRDefault="00840A47" w:rsidP="002A3601">
            <w:pPr>
              <w:rPr>
                <w:rFonts w:eastAsia="Times New Roman" w:cstheme="minorHAnsi"/>
                <w:b/>
                <w:color w:val="000000"/>
                <w:sz w:val="28"/>
                <w:szCs w:val="28"/>
              </w:rPr>
            </w:pPr>
            <w:r>
              <w:rPr>
                <w:rFonts w:eastAsia="Times New Roman" w:cstheme="minorHAnsi"/>
                <w:b/>
                <w:color w:val="000000"/>
                <w:sz w:val="28"/>
                <w:szCs w:val="28"/>
              </w:rPr>
              <w:t>Phone Number:</w:t>
            </w:r>
          </w:p>
        </w:tc>
        <w:tc>
          <w:tcPr>
            <w:tcW w:w="8077" w:type="dxa"/>
            <w:shd w:val="clear" w:color="auto" w:fill="auto"/>
          </w:tcPr>
          <w:p w:rsidR="00840A47" w:rsidRPr="00FD138D" w:rsidRDefault="00440B63" w:rsidP="002A3601">
            <w:pPr>
              <w:rPr>
                <w:rFonts w:eastAsia="Times New Roman" w:cstheme="minorHAnsi"/>
                <w:color w:val="000000"/>
                <w:sz w:val="28"/>
                <w:szCs w:val="28"/>
              </w:rPr>
            </w:pPr>
            <w:r>
              <w:rPr>
                <w:rFonts w:eastAsia="Times New Roman" w:cstheme="minorHAnsi"/>
                <w:color w:val="000000"/>
                <w:sz w:val="28"/>
                <w:szCs w:val="28"/>
              </w:rPr>
              <w:t>(312) 544-9360 (call or text)</w:t>
            </w:r>
          </w:p>
        </w:tc>
      </w:tr>
      <w:tr w:rsidR="002B03E6" w:rsidRPr="00E634EC" w:rsidTr="002A3601">
        <w:tc>
          <w:tcPr>
            <w:tcW w:w="2718" w:type="dxa"/>
            <w:shd w:val="pct25" w:color="auto" w:fill="auto"/>
          </w:tcPr>
          <w:p w:rsidR="002B03E6" w:rsidRPr="00E634EC" w:rsidRDefault="002B03E6" w:rsidP="002A3601">
            <w:pPr>
              <w:rPr>
                <w:rFonts w:eastAsia="Times New Roman" w:cstheme="minorHAnsi"/>
                <w:b/>
                <w:color w:val="000000"/>
                <w:sz w:val="28"/>
                <w:szCs w:val="28"/>
              </w:rPr>
            </w:pPr>
            <w:r w:rsidRPr="00E634EC">
              <w:rPr>
                <w:rFonts w:eastAsia="Times New Roman" w:cstheme="minorHAnsi"/>
                <w:b/>
                <w:color w:val="000000"/>
                <w:sz w:val="28"/>
                <w:szCs w:val="28"/>
              </w:rPr>
              <w:t xml:space="preserve">Office Hours: </w:t>
            </w:r>
          </w:p>
        </w:tc>
        <w:tc>
          <w:tcPr>
            <w:tcW w:w="8077" w:type="dxa"/>
            <w:shd w:val="clear" w:color="auto" w:fill="auto"/>
          </w:tcPr>
          <w:p w:rsidR="002B03E6" w:rsidRPr="00E634EC" w:rsidRDefault="002B03E6" w:rsidP="002A3601">
            <w:pPr>
              <w:rPr>
                <w:rFonts w:eastAsia="Times New Roman" w:cstheme="minorHAnsi"/>
                <w:color w:val="000000"/>
                <w:sz w:val="28"/>
                <w:szCs w:val="28"/>
              </w:rPr>
            </w:pPr>
            <w:r>
              <w:rPr>
                <w:rFonts w:eastAsia="Times New Roman" w:cstheme="minorHAnsi"/>
                <w:color w:val="000000"/>
                <w:sz w:val="28"/>
                <w:szCs w:val="28"/>
              </w:rPr>
              <w:t>7:00 – 8:00 am and 3:15 – 4:30 by appointment</w:t>
            </w:r>
          </w:p>
        </w:tc>
      </w:tr>
    </w:tbl>
    <w:p w:rsidR="002B03E6" w:rsidRPr="00E634EC" w:rsidRDefault="002B03E6" w:rsidP="002B03E6">
      <w:pPr>
        <w:jc w:val="center"/>
        <w:rPr>
          <w:rFonts w:eastAsia="Times New Roman" w:cstheme="minorHAnsi"/>
          <w:b/>
          <w:color w:val="000000"/>
          <w:sz w:val="20"/>
          <w:u w:val="single"/>
        </w:rPr>
      </w:pPr>
    </w:p>
    <w:p w:rsidR="002B03E6" w:rsidRPr="00E634EC" w:rsidRDefault="002B03E6" w:rsidP="002B03E6">
      <w:pPr>
        <w:jc w:val="center"/>
        <w:rPr>
          <w:rFonts w:eastAsia="Times New Roman" w:cstheme="minorHAnsi"/>
          <w:b/>
          <w:color w:val="000000"/>
          <w:sz w:val="24"/>
          <w:u w:val="single"/>
        </w:rPr>
      </w:pPr>
      <w:r w:rsidRPr="00E634EC">
        <w:rPr>
          <w:rFonts w:eastAsia="Times New Roman" w:cstheme="minorHAnsi"/>
          <w:b/>
          <w:color w:val="000000"/>
          <w:sz w:val="24"/>
          <w:u w:val="single"/>
        </w:rPr>
        <w:t>IB Mission Statement</w:t>
      </w:r>
    </w:p>
    <w:p w:rsidR="002B03E6" w:rsidRPr="00E634EC" w:rsidRDefault="002B03E6" w:rsidP="002B03E6">
      <w:pPr>
        <w:rPr>
          <w:rFonts w:eastAsia="Times New Roman" w:cstheme="minorHAnsi"/>
          <w:color w:val="000000"/>
          <w:sz w:val="24"/>
        </w:rPr>
      </w:pPr>
      <w:r w:rsidRPr="00E634EC">
        <w:rPr>
          <w:rFonts w:cstheme="minorHAnsi"/>
          <w:lang w:val="en-GB"/>
        </w:rPr>
        <w:t>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w:t>
      </w:r>
      <w:r w:rsidRPr="00E634EC">
        <w:rPr>
          <w:rFonts w:cstheme="minorHAnsi"/>
        </w:rPr>
        <w:t xml:space="preserve"> </w:t>
      </w:r>
    </w:p>
    <w:p w:rsidR="002B03E6" w:rsidRPr="00E634EC" w:rsidRDefault="002B03E6" w:rsidP="002B03E6">
      <w:pPr>
        <w:jc w:val="center"/>
        <w:rPr>
          <w:rFonts w:eastAsia="Times New Roman" w:cstheme="minorHAnsi"/>
          <w:b/>
          <w:color w:val="000000"/>
          <w:sz w:val="24"/>
          <w:u w:val="single"/>
        </w:rPr>
      </w:pPr>
    </w:p>
    <w:p w:rsidR="002B03E6" w:rsidRPr="00E634EC" w:rsidRDefault="002B03E6" w:rsidP="002B03E6">
      <w:pPr>
        <w:jc w:val="center"/>
        <w:rPr>
          <w:rFonts w:eastAsia="Times New Roman" w:cstheme="minorHAnsi"/>
          <w:b/>
          <w:color w:val="000000"/>
          <w:sz w:val="24"/>
          <w:u w:val="single"/>
        </w:rPr>
      </w:pPr>
      <w:r w:rsidRPr="00E634EC">
        <w:rPr>
          <w:rFonts w:eastAsia="Times New Roman" w:cstheme="minorHAnsi"/>
          <w:b/>
          <w:color w:val="000000"/>
          <w:sz w:val="24"/>
          <w:u w:val="single"/>
        </w:rPr>
        <w:t>IB Learner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77"/>
        <w:gridCol w:w="4003"/>
      </w:tblGrid>
      <w:tr w:rsidR="002B03E6" w:rsidRPr="00E634EC" w:rsidTr="002A3601">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Inquirers</w:t>
            </w:r>
          </w:p>
        </w:tc>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Knowledgeable</w:t>
            </w:r>
          </w:p>
        </w:tc>
        <w:tc>
          <w:tcPr>
            <w:tcW w:w="4231"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Thinkers</w:t>
            </w:r>
          </w:p>
        </w:tc>
      </w:tr>
      <w:tr w:rsidR="002B03E6" w:rsidRPr="00E634EC" w:rsidTr="002A3601">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Communicators</w:t>
            </w:r>
          </w:p>
        </w:tc>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Principled</w:t>
            </w:r>
          </w:p>
        </w:tc>
        <w:tc>
          <w:tcPr>
            <w:tcW w:w="4231"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Open-Minded</w:t>
            </w:r>
          </w:p>
        </w:tc>
      </w:tr>
      <w:tr w:rsidR="002B03E6" w:rsidRPr="00E634EC" w:rsidTr="002A3601">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Caring</w:t>
            </w:r>
          </w:p>
        </w:tc>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Risk-Takers</w:t>
            </w:r>
          </w:p>
        </w:tc>
        <w:tc>
          <w:tcPr>
            <w:tcW w:w="4231"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Balanced</w:t>
            </w:r>
          </w:p>
        </w:tc>
      </w:tr>
      <w:tr w:rsidR="002B03E6" w:rsidRPr="00E634EC" w:rsidTr="002A3601">
        <w:tc>
          <w:tcPr>
            <w:tcW w:w="3192" w:type="dxa"/>
            <w:shd w:val="clear" w:color="auto" w:fill="auto"/>
          </w:tcPr>
          <w:p w:rsidR="002B03E6" w:rsidRPr="00E634EC" w:rsidRDefault="002B03E6" w:rsidP="002A3601">
            <w:pPr>
              <w:jc w:val="center"/>
              <w:rPr>
                <w:rFonts w:eastAsia="Times New Roman" w:cstheme="minorHAnsi"/>
                <w:i/>
                <w:color w:val="000000"/>
              </w:rPr>
            </w:pPr>
          </w:p>
        </w:tc>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Reflective</w:t>
            </w:r>
          </w:p>
        </w:tc>
        <w:tc>
          <w:tcPr>
            <w:tcW w:w="4231" w:type="dxa"/>
            <w:shd w:val="clear" w:color="auto" w:fill="auto"/>
          </w:tcPr>
          <w:p w:rsidR="002B03E6" w:rsidRPr="00E634EC" w:rsidRDefault="002B03E6" w:rsidP="002A3601">
            <w:pPr>
              <w:jc w:val="center"/>
              <w:rPr>
                <w:rFonts w:eastAsia="Times New Roman" w:cstheme="minorHAnsi"/>
                <w:i/>
                <w:color w:val="000000"/>
              </w:rPr>
            </w:pPr>
          </w:p>
        </w:tc>
      </w:tr>
    </w:tbl>
    <w:p w:rsidR="002B03E6" w:rsidRPr="00E634EC" w:rsidRDefault="002B03E6" w:rsidP="002B03E6">
      <w:pPr>
        <w:rPr>
          <w:rFonts w:eastAsia="Times New Roman" w:cstheme="minorHAnsi"/>
          <w:i/>
          <w:color w:val="000000"/>
          <w:sz w:val="24"/>
        </w:rPr>
      </w:pPr>
    </w:p>
    <w:p w:rsidR="002B03E6" w:rsidRPr="00E634EC" w:rsidRDefault="002B03E6" w:rsidP="002B03E6">
      <w:pPr>
        <w:rPr>
          <w:rFonts w:eastAsia="Times New Roman" w:cstheme="minorHAnsi"/>
          <w:color w:val="000000"/>
          <w:sz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2B03E6" w:rsidRPr="00E634EC" w:rsidTr="002A3601">
        <w:trPr>
          <w:trHeight w:val="332"/>
        </w:trPr>
        <w:tc>
          <w:tcPr>
            <w:tcW w:w="10165" w:type="dxa"/>
            <w:shd w:val="pct25" w:color="auto" w:fill="auto"/>
          </w:tcPr>
          <w:p w:rsidR="002B03E6" w:rsidRPr="00E634EC" w:rsidRDefault="002B03E6" w:rsidP="002A3601">
            <w:pPr>
              <w:jc w:val="center"/>
              <w:rPr>
                <w:rFonts w:cstheme="minorHAnsi"/>
                <w:sz w:val="24"/>
              </w:rPr>
            </w:pPr>
            <w:r w:rsidRPr="00E634EC">
              <w:rPr>
                <w:rFonts w:cstheme="minorHAnsi"/>
                <w:b/>
                <w:sz w:val="24"/>
                <w:u w:val="single"/>
              </w:rPr>
              <w:t>Course Summary</w:t>
            </w:r>
          </w:p>
        </w:tc>
      </w:tr>
      <w:tr w:rsidR="002B03E6" w:rsidRPr="00E634EC" w:rsidTr="002A3601">
        <w:tc>
          <w:tcPr>
            <w:tcW w:w="10165" w:type="dxa"/>
            <w:shd w:val="clear" w:color="auto" w:fill="auto"/>
          </w:tcPr>
          <w:p w:rsidR="002B03E6" w:rsidRPr="00096BB1" w:rsidRDefault="002B03E6" w:rsidP="002A3601">
            <w:pPr>
              <w:rPr>
                <w:rFonts w:cstheme="minorHAnsi"/>
                <w:sz w:val="24"/>
              </w:rPr>
            </w:pPr>
            <w:r w:rsidRPr="00096BB1">
              <w:rPr>
                <w:rFonts w:cstheme="minorHAnsi"/>
                <w:sz w:val="24"/>
              </w:rPr>
              <w:t xml:space="preserve">The seventh grade ELA course is designed to address both the common core and IB standards, while advancing student literacy in the conventions of reading and writing.  The units of study and texts addressed throughout the year will focus on increasing literacy skills. </w:t>
            </w:r>
          </w:p>
          <w:p w:rsidR="002B03E6" w:rsidRPr="00096BB1" w:rsidRDefault="002B03E6" w:rsidP="002A3601">
            <w:pPr>
              <w:rPr>
                <w:rFonts w:cstheme="minorHAnsi"/>
                <w:sz w:val="24"/>
              </w:rPr>
            </w:pPr>
            <w:r w:rsidRPr="00096BB1">
              <w:rPr>
                <w:rFonts w:cstheme="minorHAnsi"/>
                <w:b/>
                <w:spacing w:val="-12"/>
                <w:sz w:val="24"/>
              </w:rPr>
              <w:t>Language A Reading</w:t>
            </w:r>
            <w:r w:rsidRPr="00096BB1">
              <w:rPr>
                <w:rFonts w:cstheme="minorHAnsi"/>
                <w:spacing w:val="-12"/>
                <w:sz w:val="24"/>
              </w:rPr>
              <w:t xml:space="preserve"> will focus on the four modes of language communication: </w:t>
            </w:r>
            <w:r w:rsidRPr="00096BB1">
              <w:rPr>
                <w:rFonts w:cstheme="minorHAnsi"/>
                <w:sz w:val="24"/>
              </w:rPr>
              <w:t>reading, writing, speaking, and listening. Emphasis is placed on the following subcategories: literature appreciation, the development of reading strategies and spelling, study skills, research skills, and voca</w:t>
            </w:r>
            <w:r w:rsidR="00A81B36">
              <w:rPr>
                <w:rFonts w:cstheme="minorHAnsi"/>
                <w:sz w:val="24"/>
              </w:rPr>
              <w:t>bulary development</w:t>
            </w:r>
            <w:r w:rsidRPr="00096BB1">
              <w:rPr>
                <w:rFonts w:cstheme="minorHAnsi"/>
                <w:sz w:val="24"/>
              </w:rPr>
              <w:t>.</w:t>
            </w:r>
          </w:p>
          <w:p w:rsidR="002B03E6" w:rsidRPr="00096BB1" w:rsidRDefault="002B03E6" w:rsidP="002A3601">
            <w:pPr>
              <w:rPr>
                <w:rFonts w:cstheme="minorHAnsi"/>
                <w:spacing w:val="-12"/>
                <w:sz w:val="24"/>
              </w:rPr>
            </w:pPr>
            <w:r w:rsidRPr="00096BB1">
              <w:rPr>
                <w:rFonts w:cstheme="minorHAnsi"/>
                <w:sz w:val="24"/>
              </w:rPr>
              <w:t>Literature texts/novel studies will be accompanied with supplemental nonfiction texts aligned with common core standards</w:t>
            </w:r>
            <w:r w:rsidRPr="00096BB1">
              <w:rPr>
                <w:rFonts w:cstheme="minorHAnsi"/>
                <w:spacing w:val="-12"/>
                <w:sz w:val="24"/>
              </w:rPr>
              <w:t xml:space="preserve">. </w:t>
            </w:r>
          </w:p>
          <w:p w:rsidR="002B03E6" w:rsidRPr="00096BB1" w:rsidRDefault="002B03E6" w:rsidP="002A3601">
            <w:pPr>
              <w:rPr>
                <w:rFonts w:cstheme="minorHAnsi"/>
                <w:spacing w:val="-12"/>
                <w:sz w:val="24"/>
              </w:rPr>
            </w:pPr>
            <w:r w:rsidRPr="00096BB1">
              <w:rPr>
                <w:rFonts w:cstheme="minorHAnsi"/>
                <w:b/>
                <w:spacing w:val="-12"/>
                <w:sz w:val="24"/>
              </w:rPr>
              <w:t>Language A Writing</w:t>
            </w:r>
            <w:r w:rsidRPr="00096BB1">
              <w:rPr>
                <w:rFonts w:cstheme="minorHAnsi"/>
                <w:spacing w:val="-12"/>
                <w:sz w:val="24"/>
              </w:rPr>
              <w:t xml:space="preserve"> will focus on developing skills and samples to ensure that students are proficient in multiple areas of written communication.  Students will learn to write in a variety of styles, how to address intended purposes and audiences for writing, how to assert and defend claims, how to revise their writing, how to use technology for research, production and publishing purposes.  </w:t>
            </w:r>
          </w:p>
          <w:p w:rsidR="002B03E6" w:rsidRPr="00096BB1" w:rsidRDefault="002B03E6" w:rsidP="002A3601">
            <w:pPr>
              <w:rPr>
                <w:rFonts w:cstheme="minorHAnsi"/>
                <w:spacing w:val="-12"/>
                <w:sz w:val="24"/>
              </w:rPr>
            </w:pPr>
            <w:r w:rsidRPr="00096BB1">
              <w:rPr>
                <w:rFonts w:cstheme="minorHAnsi"/>
                <w:spacing w:val="-12"/>
                <w:sz w:val="24"/>
              </w:rPr>
              <w:lastRenderedPageBreak/>
              <w:t>In both Reading and Writing classes students will exercise learned creative methodologies applicable to project-based learning to ensure success. A focus on developing cooperative learning and interactions will be nurtured to promote reflection amongst the self. This allows the student to give thoughtful consideration to their own learning strengths and limitations.</w:t>
            </w:r>
          </w:p>
          <w:p w:rsidR="002B03E6" w:rsidRPr="00096BB1" w:rsidRDefault="002B03E6" w:rsidP="002A3601">
            <w:pPr>
              <w:rPr>
                <w:rFonts w:cstheme="minorHAnsi"/>
                <w:sz w:val="24"/>
              </w:rPr>
            </w:pPr>
            <w:r w:rsidRPr="00096BB1">
              <w:rPr>
                <w:rFonts w:cstheme="minorHAnsi"/>
                <w:spacing w:val="-12"/>
                <w:sz w:val="24"/>
              </w:rPr>
              <w:t>The texts and topics used throughout the course will encourage international discourse, allow opportunities to study and analyze international cultures, languages, behaviors, histories and policies. Students will become open-minded as they understand and appreciate not only their own cultures and personal histories but the values and traditions of other individuals and communities.</w:t>
            </w:r>
          </w:p>
        </w:tc>
      </w:tr>
    </w:tbl>
    <w:p w:rsidR="002B03E6" w:rsidRPr="00E634EC" w:rsidRDefault="002B03E6" w:rsidP="002B03E6">
      <w:pPr>
        <w:rPr>
          <w:rFonts w:cstheme="minorHAnsi"/>
          <w:b/>
          <w:sz w:val="28"/>
          <w:szCs w:val="28"/>
          <w:u w:val="single"/>
        </w:rPr>
      </w:pPr>
    </w:p>
    <w:p w:rsidR="002B03E6" w:rsidRPr="00E634EC" w:rsidRDefault="002B03E6" w:rsidP="002B03E6">
      <w:pPr>
        <w:jc w:val="center"/>
        <w:rPr>
          <w:rFonts w:cstheme="minorHAnsi"/>
          <w:b/>
          <w:sz w:val="24"/>
          <w:u w:val="single"/>
        </w:rPr>
      </w:pPr>
      <w:r w:rsidRPr="00E634EC">
        <w:rPr>
          <w:rFonts w:cstheme="minorHAnsi"/>
          <w:b/>
          <w:sz w:val="24"/>
          <w:u w:val="single"/>
        </w:rPr>
        <w:t>Course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5001"/>
      </w:tblGrid>
      <w:tr w:rsidR="002B03E6" w:rsidRPr="00E634EC" w:rsidTr="002A3601">
        <w:trPr>
          <w:trHeight w:val="70"/>
        </w:trPr>
        <w:tc>
          <w:tcPr>
            <w:tcW w:w="5159" w:type="dxa"/>
            <w:shd w:val="pct25" w:color="auto" w:fill="auto"/>
          </w:tcPr>
          <w:p w:rsidR="002B03E6" w:rsidRPr="00E634EC" w:rsidRDefault="002B03E6" w:rsidP="002A3601">
            <w:pPr>
              <w:rPr>
                <w:rFonts w:eastAsia="Times New Roman" w:cstheme="minorHAnsi"/>
                <w:b/>
                <w:bCs/>
                <w:color w:val="000000"/>
              </w:rPr>
            </w:pPr>
            <w:r w:rsidRPr="00E634EC">
              <w:rPr>
                <w:rFonts w:eastAsia="Times New Roman" w:cstheme="minorHAnsi"/>
                <w:b/>
                <w:bCs/>
                <w:color w:val="000000"/>
              </w:rPr>
              <w:t>Teacher will provide….</w:t>
            </w:r>
          </w:p>
        </w:tc>
        <w:tc>
          <w:tcPr>
            <w:tcW w:w="5001" w:type="dxa"/>
            <w:shd w:val="pct25" w:color="auto" w:fill="auto"/>
          </w:tcPr>
          <w:p w:rsidR="002B03E6" w:rsidRPr="00E634EC" w:rsidRDefault="002B03E6" w:rsidP="002A3601">
            <w:pPr>
              <w:rPr>
                <w:rFonts w:eastAsia="Times New Roman" w:cstheme="minorHAnsi"/>
                <w:b/>
                <w:bCs/>
                <w:color w:val="000000"/>
              </w:rPr>
            </w:pPr>
            <w:r w:rsidRPr="00E634EC">
              <w:rPr>
                <w:rFonts w:eastAsia="Times New Roman" w:cstheme="minorHAnsi"/>
                <w:b/>
                <w:bCs/>
                <w:color w:val="000000"/>
              </w:rPr>
              <w:t>Student is responsible for….</w:t>
            </w:r>
          </w:p>
        </w:tc>
      </w:tr>
      <w:tr w:rsidR="002B03E6" w:rsidRPr="002331E2" w:rsidTr="002A3601">
        <w:tc>
          <w:tcPr>
            <w:tcW w:w="5159" w:type="dxa"/>
            <w:tcBorders>
              <w:top w:val="single" w:sz="4" w:space="0" w:color="auto"/>
              <w:left w:val="single" w:sz="4" w:space="0" w:color="auto"/>
              <w:bottom w:val="single" w:sz="4" w:space="0" w:color="auto"/>
              <w:right w:val="single" w:sz="4" w:space="0" w:color="auto"/>
            </w:tcBorders>
            <w:shd w:val="clear" w:color="auto" w:fill="auto"/>
          </w:tcPr>
          <w:p w:rsidR="002B03E6" w:rsidRPr="0001184A" w:rsidRDefault="002B03E6" w:rsidP="002A3601">
            <w:pPr>
              <w:pStyle w:val="ListParagraph"/>
              <w:numPr>
                <w:ilvl w:val="0"/>
                <w:numId w:val="1"/>
              </w:numPr>
              <w:ind w:left="360"/>
              <w:rPr>
                <w:rFonts w:eastAsia="Times New Roman" w:cstheme="minorHAnsi"/>
                <w:b/>
                <w:bCs/>
                <w:color w:val="000000"/>
              </w:rPr>
            </w:pPr>
            <w:r w:rsidRPr="0001184A">
              <w:rPr>
                <w:rFonts w:eastAsia="Times New Roman" w:cstheme="minorHAnsi"/>
                <w:b/>
                <w:bCs/>
                <w:color w:val="000000"/>
              </w:rPr>
              <w:t>Prentice Hall Literature</w:t>
            </w:r>
            <w:r w:rsidR="00A81B36">
              <w:rPr>
                <w:rFonts w:eastAsia="Times New Roman" w:cstheme="minorHAnsi"/>
                <w:b/>
                <w:bCs/>
                <w:color w:val="000000"/>
              </w:rPr>
              <w:t xml:space="preserve"> Texts</w:t>
            </w:r>
          </w:p>
          <w:p w:rsidR="002B03E6" w:rsidRPr="0001184A" w:rsidRDefault="002B03E6" w:rsidP="002A3601">
            <w:pPr>
              <w:pStyle w:val="ListParagraph"/>
              <w:numPr>
                <w:ilvl w:val="0"/>
                <w:numId w:val="1"/>
              </w:numPr>
              <w:ind w:left="360"/>
              <w:rPr>
                <w:rFonts w:eastAsia="Times New Roman" w:cstheme="minorHAnsi"/>
                <w:b/>
                <w:bCs/>
                <w:color w:val="000000"/>
              </w:rPr>
            </w:pPr>
            <w:r w:rsidRPr="0001184A">
              <w:rPr>
                <w:rFonts w:eastAsia="Times New Roman" w:cstheme="minorHAnsi"/>
                <w:b/>
                <w:bCs/>
                <w:color w:val="000000"/>
              </w:rPr>
              <w:t>Executive Functions folder</w:t>
            </w:r>
          </w:p>
          <w:p w:rsidR="002B03E6" w:rsidRPr="0001184A" w:rsidRDefault="00A81B36" w:rsidP="002A3601">
            <w:pPr>
              <w:pStyle w:val="ListParagraph"/>
              <w:numPr>
                <w:ilvl w:val="0"/>
                <w:numId w:val="1"/>
              </w:numPr>
              <w:ind w:left="360"/>
              <w:rPr>
                <w:rFonts w:eastAsia="Times New Roman" w:cstheme="minorHAnsi"/>
                <w:b/>
                <w:bCs/>
                <w:color w:val="000000"/>
              </w:rPr>
            </w:pPr>
            <w:r>
              <w:rPr>
                <w:rFonts w:eastAsia="Times New Roman" w:cstheme="minorHAnsi"/>
                <w:b/>
                <w:bCs/>
                <w:color w:val="000000"/>
              </w:rPr>
              <w:t>Composition Notebook</w:t>
            </w:r>
          </w:p>
          <w:p w:rsidR="00A81B36" w:rsidRDefault="00A1746C" w:rsidP="002A3601">
            <w:pPr>
              <w:pStyle w:val="ListParagraph"/>
              <w:numPr>
                <w:ilvl w:val="0"/>
                <w:numId w:val="1"/>
              </w:numPr>
              <w:ind w:left="360"/>
              <w:rPr>
                <w:rFonts w:eastAsia="Times New Roman" w:cstheme="minorHAnsi"/>
                <w:b/>
                <w:bCs/>
                <w:color w:val="000000"/>
              </w:rPr>
            </w:pPr>
            <w:r>
              <w:rPr>
                <w:rFonts w:eastAsia="Times New Roman" w:cstheme="minorHAnsi"/>
                <w:b/>
                <w:bCs/>
                <w:color w:val="000000"/>
              </w:rPr>
              <w:t xml:space="preserve">Reading </w:t>
            </w:r>
            <w:r w:rsidR="00A81B36">
              <w:rPr>
                <w:rFonts w:eastAsia="Times New Roman" w:cstheme="minorHAnsi"/>
                <w:b/>
                <w:bCs/>
                <w:color w:val="000000"/>
              </w:rPr>
              <w:t xml:space="preserve">Portfolio Folders </w:t>
            </w:r>
          </w:p>
          <w:p w:rsidR="00A81B36" w:rsidRPr="0001184A" w:rsidRDefault="00A81B36" w:rsidP="00A81B36">
            <w:pPr>
              <w:pStyle w:val="ListParagraph"/>
              <w:ind w:left="360"/>
              <w:rPr>
                <w:rFonts w:eastAsia="Times New Roman" w:cstheme="minorHAnsi"/>
                <w:b/>
                <w:bCs/>
                <w:color w:val="000000"/>
              </w:rPr>
            </w:pPr>
            <w:r>
              <w:rPr>
                <w:rFonts w:eastAsia="Times New Roman" w:cstheme="minorHAnsi"/>
                <w:b/>
                <w:bCs/>
                <w:color w:val="000000"/>
              </w:rPr>
              <w:t>(Note:  If students loses Portfolio folder, there is a $1 replacement fee.)</w:t>
            </w:r>
          </w:p>
          <w:p w:rsidR="002B03E6" w:rsidRPr="0001184A" w:rsidRDefault="002B03E6" w:rsidP="002A3601">
            <w:pPr>
              <w:ind w:left="360" w:hanging="360"/>
              <w:rPr>
                <w:rFonts w:eastAsia="Times New Roman" w:cstheme="minorHAnsi"/>
                <w:b/>
                <w:bCs/>
                <w:color w:val="000000"/>
              </w:rPr>
            </w:pPr>
          </w:p>
        </w:tc>
        <w:tc>
          <w:tcPr>
            <w:tcW w:w="5001" w:type="dxa"/>
            <w:tcBorders>
              <w:top w:val="single" w:sz="4" w:space="0" w:color="auto"/>
              <w:left w:val="single" w:sz="4" w:space="0" w:color="auto"/>
              <w:bottom w:val="single" w:sz="4" w:space="0" w:color="auto"/>
              <w:right w:val="single" w:sz="4" w:space="0" w:color="auto"/>
            </w:tcBorders>
            <w:shd w:val="clear" w:color="auto" w:fill="auto"/>
          </w:tcPr>
          <w:p w:rsidR="002B03E6" w:rsidRPr="0001184A" w:rsidRDefault="002B03E6" w:rsidP="002A3601">
            <w:pPr>
              <w:pStyle w:val="ListParagraph"/>
              <w:numPr>
                <w:ilvl w:val="0"/>
                <w:numId w:val="2"/>
              </w:numPr>
              <w:ind w:left="342"/>
              <w:rPr>
                <w:rFonts w:eastAsia="Times New Roman" w:cstheme="minorHAnsi"/>
                <w:color w:val="000000"/>
              </w:rPr>
            </w:pPr>
            <w:r w:rsidRPr="0001184A">
              <w:rPr>
                <w:rFonts w:eastAsia="Times New Roman" w:cstheme="minorHAnsi"/>
                <w:color w:val="000000"/>
              </w:rPr>
              <w:t xml:space="preserve">Class novels </w:t>
            </w:r>
            <w:r w:rsidR="00A81B36" w:rsidRPr="005B1CF3">
              <w:t xml:space="preserve">(NOTE: I will </w:t>
            </w:r>
            <w:r w:rsidR="00A81B36">
              <w:t>always provide the option of purchasing through Scholastic or order copies to the Barnes and Noble on State Street.)</w:t>
            </w:r>
          </w:p>
          <w:p w:rsidR="002B03E6" w:rsidRPr="0001184A" w:rsidRDefault="002B03E6" w:rsidP="002A3601">
            <w:pPr>
              <w:pStyle w:val="ListParagraph"/>
              <w:numPr>
                <w:ilvl w:val="0"/>
                <w:numId w:val="2"/>
              </w:numPr>
              <w:ind w:left="342"/>
              <w:rPr>
                <w:rFonts w:eastAsia="Times New Roman" w:cstheme="minorHAnsi"/>
                <w:color w:val="000000"/>
              </w:rPr>
            </w:pPr>
            <w:r w:rsidRPr="0001184A">
              <w:rPr>
                <w:rFonts w:eastAsia="Times New Roman" w:cstheme="minorHAnsi"/>
                <w:color w:val="000000"/>
              </w:rPr>
              <w:t xml:space="preserve">Independent reading novels </w:t>
            </w:r>
          </w:p>
          <w:p w:rsidR="002B03E6" w:rsidRDefault="00A81B36" w:rsidP="002A3601">
            <w:pPr>
              <w:pStyle w:val="ListParagraph"/>
              <w:numPr>
                <w:ilvl w:val="0"/>
                <w:numId w:val="2"/>
              </w:numPr>
              <w:ind w:left="342"/>
              <w:rPr>
                <w:rFonts w:eastAsia="Times New Roman" w:cstheme="minorHAnsi"/>
                <w:color w:val="000000"/>
              </w:rPr>
            </w:pPr>
            <w:r>
              <w:rPr>
                <w:rFonts w:eastAsia="Times New Roman" w:cstheme="minorHAnsi"/>
                <w:color w:val="000000"/>
              </w:rPr>
              <w:t>Pen (Blue/Black</w:t>
            </w:r>
            <w:r w:rsidR="00A1746C">
              <w:rPr>
                <w:rFonts w:eastAsia="Times New Roman" w:cstheme="minorHAnsi"/>
                <w:color w:val="000000"/>
              </w:rPr>
              <w:t>/Red</w:t>
            </w:r>
            <w:r>
              <w:rPr>
                <w:rFonts w:eastAsia="Times New Roman" w:cstheme="minorHAnsi"/>
                <w:color w:val="000000"/>
              </w:rPr>
              <w:t>)</w:t>
            </w:r>
          </w:p>
          <w:p w:rsidR="00A81B36" w:rsidRPr="0001184A" w:rsidRDefault="00A81B36" w:rsidP="002A3601">
            <w:pPr>
              <w:pStyle w:val="ListParagraph"/>
              <w:numPr>
                <w:ilvl w:val="0"/>
                <w:numId w:val="2"/>
              </w:numPr>
              <w:ind w:left="342"/>
              <w:rPr>
                <w:rFonts w:eastAsia="Times New Roman" w:cstheme="minorHAnsi"/>
                <w:color w:val="000000"/>
              </w:rPr>
            </w:pPr>
            <w:r>
              <w:rPr>
                <w:rFonts w:eastAsia="Times New Roman" w:cstheme="minorHAnsi"/>
                <w:color w:val="000000"/>
              </w:rPr>
              <w:t>Highlighters</w:t>
            </w:r>
          </w:p>
          <w:p w:rsidR="002B03E6" w:rsidRPr="0001184A" w:rsidRDefault="002B03E6" w:rsidP="00A81B36">
            <w:pPr>
              <w:pStyle w:val="ListParagraph"/>
              <w:ind w:left="342"/>
              <w:rPr>
                <w:rFonts w:eastAsia="Times New Roman" w:cstheme="minorHAnsi"/>
                <w:color w:val="000000"/>
              </w:rPr>
            </w:pPr>
          </w:p>
          <w:p w:rsidR="002B03E6" w:rsidRPr="0001184A" w:rsidRDefault="002B03E6" w:rsidP="002A3601">
            <w:pPr>
              <w:ind w:left="342" w:hanging="360"/>
              <w:rPr>
                <w:rFonts w:eastAsia="Times New Roman" w:cstheme="minorHAnsi"/>
                <w:color w:val="000000"/>
              </w:rPr>
            </w:pPr>
          </w:p>
        </w:tc>
      </w:tr>
    </w:tbl>
    <w:p w:rsidR="002B03E6" w:rsidRDefault="002B03E6" w:rsidP="002B03E6">
      <w:pPr>
        <w:keepNext/>
        <w:jc w:val="center"/>
        <w:outlineLvl w:val="3"/>
        <w:rPr>
          <w:rFonts w:eastAsia="Times New Roman" w:cstheme="minorHAnsi"/>
          <w:b/>
          <w:color w:val="000000"/>
          <w:sz w:val="24"/>
          <w:u w:val="single"/>
        </w:rPr>
      </w:pPr>
    </w:p>
    <w:p w:rsidR="002B03E6" w:rsidRPr="00E634EC" w:rsidRDefault="002B03E6" w:rsidP="002B03E6">
      <w:pPr>
        <w:keepNext/>
        <w:jc w:val="center"/>
        <w:outlineLvl w:val="3"/>
        <w:rPr>
          <w:rFonts w:eastAsia="Times New Roman" w:cstheme="minorHAnsi"/>
          <w:b/>
          <w:color w:val="000000"/>
          <w:sz w:val="24"/>
          <w:u w:val="single"/>
        </w:rPr>
      </w:pPr>
      <w:r w:rsidRPr="00E634EC">
        <w:rPr>
          <w:rFonts w:eastAsia="Times New Roman" w:cstheme="minorHAnsi"/>
          <w:b/>
          <w:color w:val="000000"/>
          <w:sz w:val="24"/>
          <w:u w:val="single"/>
        </w:rPr>
        <w:t>Grade Scale</w:t>
      </w:r>
    </w:p>
    <w:tbl>
      <w:tblPr>
        <w:tblW w:w="108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809"/>
        <w:gridCol w:w="367"/>
        <w:gridCol w:w="1811"/>
        <w:gridCol w:w="390"/>
        <w:gridCol w:w="1789"/>
        <w:gridCol w:w="412"/>
        <w:gridCol w:w="1766"/>
        <w:gridCol w:w="344"/>
        <w:gridCol w:w="1835"/>
      </w:tblGrid>
      <w:tr w:rsidR="002B03E6" w:rsidRPr="00E634EC" w:rsidTr="002A3601">
        <w:trPr>
          <w:trHeight w:val="375"/>
        </w:trPr>
        <w:tc>
          <w:tcPr>
            <w:tcW w:w="369" w:type="dxa"/>
            <w:shd w:val="pct25" w:color="auto" w:fill="auto"/>
          </w:tcPr>
          <w:p w:rsidR="002B03E6" w:rsidRPr="00E634EC" w:rsidRDefault="002B03E6" w:rsidP="002A3601">
            <w:pPr>
              <w:rPr>
                <w:rFonts w:cstheme="minorHAnsi"/>
                <w:b/>
                <w:sz w:val="24"/>
              </w:rPr>
            </w:pPr>
            <w:r w:rsidRPr="00E634EC">
              <w:rPr>
                <w:rFonts w:cstheme="minorHAnsi"/>
                <w:b/>
                <w:sz w:val="24"/>
              </w:rPr>
              <w:t>A</w:t>
            </w:r>
          </w:p>
        </w:tc>
        <w:tc>
          <w:tcPr>
            <w:tcW w:w="1809" w:type="dxa"/>
            <w:shd w:val="clear" w:color="auto" w:fill="auto"/>
          </w:tcPr>
          <w:p w:rsidR="002B03E6" w:rsidRPr="00E634EC" w:rsidRDefault="002B03E6" w:rsidP="002A3601">
            <w:pPr>
              <w:rPr>
                <w:rFonts w:cstheme="minorHAnsi"/>
                <w:sz w:val="24"/>
              </w:rPr>
            </w:pPr>
            <w:r>
              <w:rPr>
                <w:rFonts w:cstheme="minorHAnsi"/>
                <w:sz w:val="24"/>
              </w:rPr>
              <w:t xml:space="preserve">100 </w:t>
            </w:r>
            <w:r w:rsidR="00A81B36">
              <w:rPr>
                <w:rFonts w:cstheme="minorHAnsi"/>
                <w:sz w:val="24"/>
              </w:rPr>
              <w:t>–</w:t>
            </w:r>
            <w:r>
              <w:rPr>
                <w:rFonts w:cstheme="minorHAnsi"/>
                <w:sz w:val="24"/>
              </w:rPr>
              <w:t xml:space="preserve"> 90</w:t>
            </w:r>
          </w:p>
        </w:tc>
        <w:tc>
          <w:tcPr>
            <w:tcW w:w="367" w:type="dxa"/>
            <w:shd w:val="pct25" w:color="auto" w:fill="auto"/>
          </w:tcPr>
          <w:p w:rsidR="002B03E6" w:rsidRPr="00E634EC" w:rsidRDefault="002B03E6" w:rsidP="002A3601">
            <w:pPr>
              <w:rPr>
                <w:rFonts w:cstheme="minorHAnsi"/>
                <w:b/>
                <w:sz w:val="24"/>
              </w:rPr>
            </w:pPr>
            <w:r w:rsidRPr="00E634EC">
              <w:rPr>
                <w:rFonts w:cstheme="minorHAnsi"/>
                <w:b/>
                <w:sz w:val="24"/>
              </w:rPr>
              <w:t>B</w:t>
            </w:r>
          </w:p>
        </w:tc>
        <w:tc>
          <w:tcPr>
            <w:tcW w:w="1811" w:type="dxa"/>
            <w:shd w:val="clear" w:color="auto" w:fill="auto"/>
          </w:tcPr>
          <w:p w:rsidR="002B03E6" w:rsidRPr="00E634EC" w:rsidRDefault="002B03E6" w:rsidP="002A3601">
            <w:pPr>
              <w:rPr>
                <w:rFonts w:cstheme="minorHAnsi"/>
                <w:sz w:val="24"/>
              </w:rPr>
            </w:pPr>
            <w:r>
              <w:rPr>
                <w:rFonts w:cstheme="minorHAnsi"/>
                <w:sz w:val="24"/>
              </w:rPr>
              <w:t xml:space="preserve">89 </w:t>
            </w:r>
            <w:r w:rsidR="002A0530">
              <w:rPr>
                <w:rFonts w:cstheme="minorHAnsi"/>
                <w:sz w:val="24"/>
              </w:rPr>
              <w:t>–</w:t>
            </w:r>
            <w:r>
              <w:rPr>
                <w:rFonts w:cstheme="minorHAnsi"/>
                <w:sz w:val="24"/>
              </w:rPr>
              <w:t xml:space="preserve"> </w:t>
            </w:r>
            <w:r w:rsidRPr="00E634EC">
              <w:rPr>
                <w:rFonts w:cstheme="minorHAnsi"/>
                <w:sz w:val="24"/>
              </w:rPr>
              <w:t>8</w:t>
            </w:r>
            <w:r>
              <w:rPr>
                <w:rFonts w:cstheme="minorHAnsi"/>
                <w:sz w:val="24"/>
              </w:rPr>
              <w:t>0</w:t>
            </w:r>
          </w:p>
        </w:tc>
        <w:tc>
          <w:tcPr>
            <w:tcW w:w="390" w:type="dxa"/>
            <w:shd w:val="pct25" w:color="auto" w:fill="auto"/>
          </w:tcPr>
          <w:p w:rsidR="002B03E6" w:rsidRPr="00E634EC" w:rsidRDefault="002B03E6" w:rsidP="002A3601">
            <w:pPr>
              <w:rPr>
                <w:rFonts w:cstheme="minorHAnsi"/>
                <w:b/>
                <w:sz w:val="24"/>
              </w:rPr>
            </w:pPr>
            <w:r w:rsidRPr="00E634EC">
              <w:rPr>
                <w:rFonts w:cstheme="minorHAnsi"/>
                <w:b/>
                <w:sz w:val="24"/>
              </w:rPr>
              <w:t>C</w:t>
            </w:r>
          </w:p>
        </w:tc>
        <w:tc>
          <w:tcPr>
            <w:tcW w:w="1789" w:type="dxa"/>
            <w:shd w:val="clear" w:color="auto" w:fill="auto"/>
          </w:tcPr>
          <w:p w:rsidR="002B03E6" w:rsidRPr="00E634EC" w:rsidRDefault="002B03E6" w:rsidP="002A3601">
            <w:pPr>
              <w:rPr>
                <w:rFonts w:cstheme="minorHAnsi"/>
                <w:sz w:val="24"/>
              </w:rPr>
            </w:pPr>
            <w:r>
              <w:rPr>
                <w:rFonts w:cstheme="minorHAnsi"/>
                <w:sz w:val="24"/>
              </w:rPr>
              <w:t>79 – 70</w:t>
            </w:r>
          </w:p>
        </w:tc>
        <w:tc>
          <w:tcPr>
            <w:tcW w:w="412" w:type="dxa"/>
            <w:shd w:val="pct25" w:color="auto" w:fill="auto"/>
          </w:tcPr>
          <w:p w:rsidR="002B03E6" w:rsidRPr="00E634EC" w:rsidRDefault="002B03E6" w:rsidP="002A3601">
            <w:pPr>
              <w:rPr>
                <w:rFonts w:cstheme="minorHAnsi"/>
                <w:b/>
                <w:sz w:val="24"/>
              </w:rPr>
            </w:pPr>
            <w:r w:rsidRPr="00E634EC">
              <w:rPr>
                <w:rFonts w:cstheme="minorHAnsi"/>
                <w:b/>
                <w:sz w:val="24"/>
              </w:rPr>
              <w:t>D</w:t>
            </w:r>
          </w:p>
        </w:tc>
        <w:tc>
          <w:tcPr>
            <w:tcW w:w="1766" w:type="dxa"/>
            <w:shd w:val="clear" w:color="auto" w:fill="auto"/>
          </w:tcPr>
          <w:p w:rsidR="002B03E6" w:rsidRPr="00E634EC" w:rsidRDefault="002B03E6" w:rsidP="002A3601">
            <w:pPr>
              <w:rPr>
                <w:rFonts w:cstheme="minorHAnsi"/>
                <w:sz w:val="24"/>
              </w:rPr>
            </w:pPr>
            <w:r w:rsidRPr="00E634EC">
              <w:rPr>
                <w:rFonts w:cstheme="minorHAnsi"/>
                <w:sz w:val="24"/>
              </w:rPr>
              <w:t>69</w:t>
            </w:r>
            <w:r>
              <w:rPr>
                <w:rFonts w:cstheme="minorHAnsi"/>
                <w:sz w:val="24"/>
              </w:rPr>
              <w:t xml:space="preserve"> – 60</w:t>
            </w:r>
          </w:p>
        </w:tc>
        <w:tc>
          <w:tcPr>
            <w:tcW w:w="344" w:type="dxa"/>
            <w:shd w:val="pct25" w:color="auto" w:fill="auto"/>
          </w:tcPr>
          <w:p w:rsidR="002B03E6" w:rsidRPr="00E634EC" w:rsidRDefault="002B03E6" w:rsidP="002A3601">
            <w:pPr>
              <w:rPr>
                <w:rFonts w:cstheme="minorHAnsi"/>
                <w:b/>
                <w:sz w:val="24"/>
              </w:rPr>
            </w:pPr>
            <w:r w:rsidRPr="00E634EC">
              <w:rPr>
                <w:rFonts w:cstheme="minorHAnsi"/>
                <w:b/>
                <w:sz w:val="24"/>
              </w:rPr>
              <w:t>F</w:t>
            </w:r>
          </w:p>
        </w:tc>
        <w:tc>
          <w:tcPr>
            <w:tcW w:w="1835" w:type="dxa"/>
            <w:shd w:val="clear" w:color="auto" w:fill="auto"/>
          </w:tcPr>
          <w:p w:rsidR="002B03E6" w:rsidRPr="00E634EC" w:rsidRDefault="002B03E6" w:rsidP="002A3601">
            <w:pPr>
              <w:rPr>
                <w:rFonts w:cstheme="minorHAnsi"/>
                <w:sz w:val="24"/>
              </w:rPr>
            </w:pPr>
            <w:r>
              <w:rPr>
                <w:rFonts w:cstheme="minorHAnsi"/>
                <w:sz w:val="24"/>
              </w:rPr>
              <w:t>59</w:t>
            </w:r>
            <w:r w:rsidRPr="00E634EC">
              <w:rPr>
                <w:rFonts w:cstheme="minorHAnsi"/>
                <w:sz w:val="24"/>
              </w:rPr>
              <w:t xml:space="preserve"> and below </w:t>
            </w:r>
          </w:p>
        </w:tc>
      </w:tr>
    </w:tbl>
    <w:p w:rsidR="002B03E6" w:rsidRPr="00E634EC" w:rsidRDefault="002B03E6" w:rsidP="002B03E6">
      <w:pPr>
        <w:jc w:val="center"/>
        <w:rPr>
          <w:rFonts w:cstheme="minorHAnsi"/>
          <w:b/>
          <w:sz w:val="28"/>
          <w:szCs w:val="28"/>
          <w:u w:val="single"/>
        </w:rPr>
      </w:pPr>
    </w:p>
    <w:p w:rsidR="002B03E6" w:rsidRPr="00890012" w:rsidRDefault="002B03E6" w:rsidP="00890012">
      <w:pPr>
        <w:jc w:val="center"/>
        <w:rPr>
          <w:rFonts w:cstheme="minorHAnsi"/>
          <w:b/>
          <w:sz w:val="24"/>
          <w:u w:val="single"/>
        </w:rPr>
      </w:pPr>
      <w:r w:rsidRPr="00890012">
        <w:rPr>
          <w:rFonts w:cstheme="minorHAnsi"/>
          <w:b/>
          <w:sz w:val="24"/>
          <w:u w:val="single"/>
        </w:rPr>
        <w:t>Middle School</w:t>
      </w:r>
      <w:r w:rsidR="00890012" w:rsidRPr="00890012">
        <w:rPr>
          <w:rFonts w:cstheme="minorHAnsi"/>
          <w:b/>
          <w:sz w:val="24"/>
          <w:u w:val="single"/>
        </w:rPr>
        <w:t xml:space="preserve"> Grade Categories</w:t>
      </w:r>
    </w:p>
    <w:tbl>
      <w:tblPr>
        <w:tblStyle w:val="TableGrid"/>
        <w:tblW w:w="9360" w:type="dxa"/>
        <w:tblInd w:w="355" w:type="dxa"/>
        <w:tblLook w:val="04A0" w:firstRow="1" w:lastRow="0" w:firstColumn="1" w:lastColumn="0" w:noHBand="0" w:noVBand="1"/>
      </w:tblPr>
      <w:tblGrid>
        <w:gridCol w:w="3420"/>
        <w:gridCol w:w="5040"/>
        <w:gridCol w:w="900"/>
      </w:tblGrid>
      <w:tr w:rsidR="00487FD0" w:rsidRPr="00664C44" w:rsidTr="00840A47">
        <w:trPr>
          <w:trHeight w:val="224"/>
        </w:trPr>
        <w:tc>
          <w:tcPr>
            <w:tcW w:w="3420" w:type="dxa"/>
          </w:tcPr>
          <w:p w:rsidR="00487FD0" w:rsidRPr="0001184A" w:rsidRDefault="00487FD0" w:rsidP="00487FD0">
            <w:pPr>
              <w:jc w:val="center"/>
              <w:rPr>
                <w:rFonts w:eastAsia="Times New Roman" w:cstheme="minorHAnsi"/>
                <w:b/>
                <w:color w:val="222222"/>
                <w:sz w:val="24"/>
              </w:rPr>
            </w:pPr>
            <w:r>
              <w:rPr>
                <w:rFonts w:eastAsia="Times New Roman" w:cstheme="minorHAnsi"/>
                <w:b/>
                <w:color w:val="222222"/>
                <w:sz w:val="24"/>
              </w:rPr>
              <w:t xml:space="preserve">Formative Assessments </w:t>
            </w:r>
          </w:p>
        </w:tc>
        <w:tc>
          <w:tcPr>
            <w:tcW w:w="5040" w:type="dxa"/>
          </w:tcPr>
          <w:p w:rsidR="00487FD0" w:rsidRPr="00664C44" w:rsidRDefault="00487FD0" w:rsidP="00487FD0">
            <w:pPr>
              <w:rPr>
                <w:rFonts w:eastAsia="Times New Roman" w:cstheme="minorHAnsi"/>
                <w:color w:val="222222"/>
                <w:sz w:val="24"/>
              </w:rPr>
            </w:pPr>
            <w:r>
              <w:rPr>
                <w:rFonts w:eastAsia="Times New Roman" w:cstheme="minorHAnsi"/>
                <w:color w:val="222222"/>
                <w:sz w:val="24"/>
              </w:rPr>
              <w:t>assignments that practice the skills being learned</w:t>
            </w:r>
          </w:p>
        </w:tc>
        <w:tc>
          <w:tcPr>
            <w:tcW w:w="900" w:type="dxa"/>
          </w:tcPr>
          <w:p w:rsidR="00487FD0" w:rsidRPr="00664C44" w:rsidRDefault="00487FD0" w:rsidP="002A3601">
            <w:pPr>
              <w:jc w:val="center"/>
              <w:rPr>
                <w:rFonts w:eastAsia="Times New Roman" w:cstheme="minorHAnsi"/>
                <w:color w:val="222222"/>
                <w:sz w:val="24"/>
              </w:rPr>
            </w:pPr>
            <w:r w:rsidRPr="00664C44">
              <w:rPr>
                <w:rFonts w:eastAsia="Times New Roman" w:cstheme="minorHAnsi"/>
                <w:color w:val="222222"/>
                <w:sz w:val="24"/>
              </w:rPr>
              <w:t>30%</w:t>
            </w:r>
          </w:p>
        </w:tc>
      </w:tr>
      <w:tr w:rsidR="00487FD0" w:rsidRPr="00664C44" w:rsidTr="00840A47">
        <w:trPr>
          <w:trHeight w:val="427"/>
        </w:trPr>
        <w:tc>
          <w:tcPr>
            <w:tcW w:w="3420" w:type="dxa"/>
          </w:tcPr>
          <w:p w:rsidR="00487FD0" w:rsidRPr="0001184A" w:rsidRDefault="00487FD0" w:rsidP="00487FD0">
            <w:pPr>
              <w:jc w:val="center"/>
              <w:rPr>
                <w:rFonts w:eastAsia="Times New Roman" w:cstheme="minorHAnsi"/>
                <w:b/>
                <w:color w:val="222222"/>
                <w:sz w:val="24"/>
              </w:rPr>
            </w:pPr>
            <w:r>
              <w:rPr>
                <w:rFonts w:eastAsia="Times New Roman" w:cstheme="minorHAnsi"/>
                <w:b/>
                <w:color w:val="222222"/>
                <w:sz w:val="24"/>
              </w:rPr>
              <w:t>Summative Assessments</w:t>
            </w:r>
          </w:p>
        </w:tc>
        <w:tc>
          <w:tcPr>
            <w:tcW w:w="5040" w:type="dxa"/>
          </w:tcPr>
          <w:p w:rsidR="00487FD0" w:rsidRPr="00664C44" w:rsidRDefault="00487FD0" w:rsidP="002A3601">
            <w:pPr>
              <w:jc w:val="center"/>
              <w:rPr>
                <w:rFonts w:eastAsia="Times New Roman" w:cstheme="minorHAnsi"/>
                <w:color w:val="222222"/>
                <w:sz w:val="24"/>
              </w:rPr>
            </w:pPr>
            <w:r>
              <w:rPr>
                <w:rFonts w:eastAsia="Times New Roman" w:cstheme="minorHAnsi"/>
                <w:color w:val="222222"/>
                <w:sz w:val="24"/>
              </w:rPr>
              <w:t>projects, tests, tasks</w:t>
            </w:r>
          </w:p>
        </w:tc>
        <w:tc>
          <w:tcPr>
            <w:tcW w:w="900" w:type="dxa"/>
          </w:tcPr>
          <w:p w:rsidR="00487FD0" w:rsidRPr="00664C44" w:rsidRDefault="00487FD0" w:rsidP="002A3601">
            <w:pPr>
              <w:jc w:val="center"/>
              <w:rPr>
                <w:rFonts w:eastAsia="Times New Roman" w:cstheme="minorHAnsi"/>
                <w:color w:val="222222"/>
                <w:sz w:val="24"/>
              </w:rPr>
            </w:pPr>
            <w:r w:rsidRPr="00664C44">
              <w:rPr>
                <w:rFonts w:eastAsia="Times New Roman" w:cstheme="minorHAnsi"/>
                <w:color w:val="222222"/>
                <w:sz w:val="24"/>
              </w:rPr>
              <w:t>30%</w:t>
            </w:r>
          </w:p>
        </w:tc>
      </w:tr>
      <w:tr w:rsidR="002A0530" w:rsidRPr="00664C44" w:rsidTr="00840A47">
        <w:trPr>
          <w:trHeight w:val="427"/>
        </w:trPr>
        <w:tc>
          <w:tcPr>
            <w:tcW w:w="3420" w:type="dxa"/>
          </w:tcPr>
          <w:p w:rsidR="002A0530" w:rsidRDefault="002A0530" w:rsidP="00487FD0">
            <w:pPr>
              <w:jc w:val="center"/>
              <w:rPr>
                <w:rFonts w:eastAsia="Times New Roman" w:cstheme="minorHAnsi"/>
                <w:b/>
                <w:color w:val="222222"/>
                <w:sz w:val="24"/>
              </w:rPr>
            </w:pPr>
            <w:r>
              <w:rPr>
                <w:rFonts w:eastAsia="Times New Roman" w:cstheme="minorHAnsi"/>
                <w:b/>
                <w:color w:val="222222"/>
                <w:sz w:val="24"/>
              </w:rPr>
              <w:t>Classwork</w:t>
            </w:r>
          </w:p>
        </w:tc>
        <w:tc>
          <w:tcPr>
            <w:tcW w:w="5040" w:type="dxa"/>
          </w:tcPr>
          <w:p w:rsidR="002A0530" w:rsidRDefault="002A0530" w:rsidP="002A3601">
            <w:pPr>
              <w:jc w:val="center"/>
              <w:rPr>
                <w:rFonts w:eastAsia="Times New Roman" w:cstheme="minorHAnsi"/>
                <w:color w:val="222222"/>
                <w:sz w:val="24"/>
              </w:rPr>
            </w:pPr>
            <w:r>
              <w:rPr>
                <w:rFonts w:eastAsia="Times New Roman" w:cstheme="minorHAnsi"/>
                <w:color w:val="222222"/>
                <w:sz w:val="24"/>
              </w:rPr>
              <w:t>In class activities, includes participation</w:t>
            </w:r>
          </w:p>
        </w:tc>
        <w:tc>
          <w:tcPr>
            <w:tcW w:w="900" w:type="dxa"/>
          </w:tcPr>
          <w:p w:rsidR="002A0530" w:rsidRPr="00664C44" w:rsidRDefault="002A0530" w:rsidP="002A3601">
            <w:pPr>
              <w:jc w:val="center"/>
              <w:rPr>
                <w:rFonts w:eastAsia="Times New Roman" w:cstheme="minorHAnsi"/>
                <w:color w:val="222222"/>
                <w:sz w:val="24"/>
              </w:rPr>
            </w:pPr>
            <w:r>
              <w:rPr>
                <w:rFonts w:eastAsia="Times New Roman" w:cstheme="minorHAnsi"/>
                <w:color w:val="222222"/>
                <w:sz w:val="24"/>
              </w:rPr>
              <w:t>20%</w:t>
            </w:r>
          </w:p>
        </w:tc>
      </w:tr>
      <w:tr w:rsidR="002A0530" w:rsidRPr="00664C44" w:rsidTr="00840A47">
        <w:trPr>
          <w:trHeight w:val="427"/>
        </w:trPr>
        <w:tc>
          <w:tcPr>
            <w:tcW w:w="3420" w:type="dxa"/>
          </w:tcPr>
          <w:p w:rsidR="002A0530" w:rsidRDefault="002A0530" w:rsidP="00487FD0">
            <w:pPr>
              <w:jc w:val="center"/>
              <w:rPr>
                <w:rFonts w:eastAsia="Times New Roman" w:cstheme="minorHAnsi"/>
                <w:b/>
                <w:color w:val="222222"/>
                <w:sz w:val="24"/>
              </w:rPr>
            </w:pPr>
            <w:r>
              <w:rPr>
                <w:rFonts w:eastAsia="Times New Roman" w:cstheme="minorHAnsi"/>
                <w:b/>
                <w:color w:val="222222"/>
                <w:sz w:val="24"/>
              </w:rPr>
              <w:t>Homework</w:t>
            </w:r>
          </w:p>
        </w:tc>
        <w:tc>
          <w:tcPr>
            <w:tcW w:w="5040" w:type="dxa"/>
          </w:tcPr>
          <w:p w:rsidR="002A0530" w:rsidRDefault="002A0530" w:rsidP="002A3601">
            <w:pPr>
              <w:jc w:val="center"/>
              <w:rPr>
                <w:rFonts w:eastAsia="Times New Roman" w:cstheme="minorHAnsi"/>
                <w:color w:val="222222"/>
                <w:sz w:val="24"/>
              </w:rPr>
            </w:pPr>
            <w:r>
              <w:rPr>
                <w:rFonts w:eastAsia="Times New Roman" w:cstheme="minorHAnsi"/>
                <w:color w:val="222222"/>
                <w:sz w:val="24"/>
              </w:rPr>
              <w:t>2-3 assignments per week</w:t>
            </w:r>
          </w:p>
        </w:tc>
        <w:tc>
          <w:tcPr>
            <w:tcW w:w="900" w:type="dxa"/>
          </w:tcPr>
          <w:p w:rsidR="002A0530" w:rsidRPr="00664C44" w:rsidRDefault="002A0530" w:rsidP="002A3601">
            <w:pPr>
              <w:jc w:val="center"/>
              <w:rPr>
                <w:rFonts w:eastAsia="Times New Roman" w:cstheme="minorHAnsi"/>
                <w:color w:val="222222"/>
                <w:sz w:val="24"/>
              </w:rPr>
            </w:pPr>
            <w:r>
              <w:rPr>
                <w:rFonts w:eastAsia="Times New Roman" w:cstheme="minorHAnsi"/>
                <w:color w:val="222222"/>
                <w:sz w:val="24"/>
              </w:rPr>
              <w:t>10%</w:t>
            </w:r>
          </w:p>
        </w:tc>
      </w:tr>
      <w:tr w:rsidR="00487FD0" w:rsidRPr="00664C44" w:rsidTr="00840A47">
        <w:trPr>
          <w:trHeight w:val="213"/>
        </w:trPr>
        <w:tc>
          <w:tcPr>
            <w:tcW w:w="3420" w:type="dxa"/>
          </w:tcPr>
          <w:p w:rsidR="00487FD0" w:rsidRPr="0001184A" w:rsidRDefault="00487FD0" w:rsidP="002A3601">
            <w:pPr>
              <w:jc w:val="center"/>
              <w:rPr>
                <w:rFonts w:eastAsia="Times New Roman" w:cstheme="minorHAnsi"/>
                <w:b/>
                <w:color w:val="222222"/>
                <w:sz w:val="24"/>
              </w:rPr>
            </w:pPr>
            <w:r w:rsidRPr="0001184A">
              <w:rPr>
                <w:rFonts w:eastAsia="Times New Roman" w:cstheme="minorHAnsi"/>
                <w:b/>
                <w:color w:val="222222"/>
                <w:sz w:val="24"/>
              </w:rPr>
              <w:t>Semester Exams</w:t>
            </w:r>
          </w:p>
        </w:tc>
        <w:tc>
          <w:tcPr>
            <w:tcW w:w="5040" w:type="dxa"/>
          </w:tcPr>
          <w:p w:rsidR="00487FD0" w:rsidRPr="00664C44" w:rsidRDefault="002A0530" w:rsidP="002A3601">
            <w:pPr>
              <w:jc w:val="center"/>
              <w:rPr>
                <w:rFonts w:eastAsia="Times New Roman" w:cstheme="minorHAnsi"/>
                <w:color w:val="222222"/>
                <w:sz w:val="24"/>
              </w:rPr>
            </w:pPr>
            <w:r>
              <w:rPr>
                <w:rFonts w:eastAsia="Times New Roman" w:cstheme="minorHAnsi"/>
                <w:color w:val="222222"/>
                <w:sz w:val="24"/>
              </w:rPr>
              <w:t>At end of semester</w:t>
            </w:r>
          </w:p>
        </w:tc>
        <w:tc>
          <w:tcPr>
            <w:tcW w:w="900" w:type="dxa"/>
          </w:tcPr>
          <w:p w:rsidR="00487FD0" w:rsidRPr="00664C44" w:rsidRDefault="00487FD0" w:rsidP="002A3601">
            <w:pPr>
              <w:jc w:val="center"/>
              <w:rPr>
                <w:rFonts w:eastAsia="Times New Roman" w:cstheme="minorHAnsi"/>
                <w:color w:val="222222"/>
                <w:sz w:val="24"/>
              </w:rPr>
            </w:pPr>
            <w:r w:rsidRPr="00664C44">
              <w:rPr>
                <w:rFonts w:eastAsia="Times New Roman" w:cstheme="minorHAnsi"/>
                <w:color w:val="222222"/>
                <w:sz w:val="24"/>
              </w:rPr>
              <w:t>10%</w:t>
            </w:r>
          </w:p>
        </w:tc>
      </w:tr>
    </w:tbl>
    <w:p w:rsidR="00487FD0" w:rsidRDefault="00487FD0" w:rsidP="002B03E6">
      <w:pPr>
        <w:contextualSpacing/>
        <w:rPr>
          <w:rFonts w:cstheme="minorHAnsi"/>
          <w:b/>
          <w:sz w:val="24"/>
          <w:u w:val="single"/>
        </w:rPr>
      </w:pPr>
    </w:p>
    <w:p w:rsidR="00487FD0" w:rsidRPr="00E634EC" w:rsidRDefault="00487FD0" w:rsidP="002B03E6">
      <w:pPr>
        <w:contextualSpacing/>
        <w:rPr>
          <w:rFonts w:cstheme="minorHAnsi"/>
          <w:b/>
          <w:sz w:val="24"/>
          <w:u w:val="single"/>
        </w:rPr>
      </w:pPr>
    </w:p>
    <w:p w:rsidR="002B03E6" w:rsidRDefault="002B03E6" w:rsidP="002B03E6">
      <w:pPr>
        <w:spacing w:line="255" w:lineRule="atLeast"/>
        <w:jc w:val="center"/>
        <w:rPr>
          <w:rFonts w:ascii="Times New Roman" w:eastAsia="Times New Roman" w:hAnsi="Times New Roman"/>
          <w:b/>
          <w:bCs/>
          <w:color w:val="000000"/>
          <w:sz w:val="24"/>
          <w:u w:val="single"/>
        </w:rPr>
      </w:pPr>
      <w:r w:rsidRPr="002331E2">
        <w:rPr>
          <w:rFonts w:ascii="Times New Roman" w:eastAsia="Times New Roman" w:hAnsi="Times New Roman"/>
          <w:b/>
          <w:bCs/>
          <w:color w:val="000000"/>
          <w:sz w:val="24"/>
          <w:u w:val="single"/>
        </w:rPr>
        <w:t>GENERAL CLASSROOM PROCEDURES</w:t>
      </w:r>
    </w:p>
    <w:p w:rsidR="002B03E6" w:rsidRDefault="002B03E6" w:rsidP="002B03E6">
      <w:pPr>
        <w:spacing w:line="255" w:lineRule="atLeast"/>
        <w:jc w:val="center"/>
        <w:rPr>
          <w:rFonts w:ascii="Times New Roman" w:eastAsia="Times New Roman" w:hAnsi="Times New Roman"/>
          <w:color w:val="000000"/>
          <w:sz w:val="24"/>
        </w:rPr>
      </w:pPr>
    </w:p>
    <w:p w:rsidR="00840A47" w:rsidRPr="00E634EC" w:rsidRDefault="00840A47" w:rsidP="00840A47">
      <w:pPr>
        <w:rPr>
          <w:rFonts w:eastAsia="Times New Roman" w:cstheme="minorHAnsi"/>
          <w:bCs/>
          <w:color w:val="000000"/>
        </w:rPr>
      </w:pPr>
      <w:r w:rsidRPr="00E634EC">
        <w:rPr>
          <w:rFonts w:eastAsia="Times New Roman" w:cstheme="minorHAnsi"/>
          <w:bCs/>
          <w:color w:val="000000"/>
        </w:rPr>
        <w:t>Rules &amp; regulations as outlined in the Student Code of Conduct (SCC) will be strictly enforced for each student.</w:t>
      </w:r>
    </w:p>
    <w:p w:rsidR="00840A47" w:rsidRPr="00E634EC" w:rsidRDefault="00840A47" w:rsidP="00840A47">
      <w:pPr>
        <w:rPr>
          <w:rFonts w:eastAsia="Times New Roman" w:cstheme="minorHAnsi"/>
          <w:bCs/>
          <w:color w:val="000000"/>
        </w:rPr>
      </w:pPr>
      <w:r w:rsidRPr="00E634EC">
        <w:rPr>
          <w:rFonts w:eastAsia="Times New Roman" w:cstheme="minorHAnsi"/>
          <w:bCs/>
          <w:color w:val="000000"/>
        </w:rPr>
        <w:t xml:space="preserve">In addition, students in this class </w:t>
      </w:r>
      <w:r>
        <w:rPr>
          <w:rFonts w:eastAsia="Times New Roman" w:cstheme="minorHAnsi"/>
          <w:bCs/>
          <w:color w:val="000000"/>
        </w:rPr>
        <w:t>have specific rules and responsibilities to follow</w:t>
      </w:r>
    </w:p>
    <w:tbl>
      <w:tblPr>
        <w:tblStyle w:val="TableGrid"/>
        <w:tblW w:w="0" w:type="auto"/>
        <w:jc w:val="center"/>
        <w:tblLook w:val="04A0" w:firstRow="1" w:lastRow="0" w:firstColumn="1" w:lastColumn="0" w:noHBand="0" w:noVBand="1"/>
      </w:tblPr>
      <w:tblGrid>
        <w:gridCol w:w="4886"/>
        <w:gridCol w:w="4887"/>
      </w:tblGrid>
      <w:tr w:rsidR="00840A47" w:rsidTr="00297567">
        <w:trPr>
          <w:trHeight w:val="248"/>
          <w:jc w:val="center"/>
        </w:trPr>
        <w:tc>
          <w:tcPr>
            <w:tcW w:w="4886" w:type="dxa"/>
          </w:tcPr>
          <w:p w:rsidR="00840A47" w:rsidRPr="00BF2871" w:rsidRDefault="00840A47" w:rsidP="00297567">
            <w:pPr>
              <w:contextualSpacing/>
              <w:rPr>
                <w:rFonts w:cstheme="minorHAnsi"/>
                <w:b/>
                <w:sz w:val="24"/>
              </w:rPr>
            </w:pPr>
            <w:r w:rsidRPr="00BF2871">
              <w:rPr>
                <w:rFonts w:cstheme="minorHAnsi"/>
                <w:b/>
                <w:sz w:val="24"/>
              </w:rPr>
              <w:t>Students Have the Right to:</w:t>
            </w:r>
          </w:p>
        </w:tc>
        <w:tc>
          <w:tcPr>
            <w:tcW w:w="4887" w:type="dxa"/>
          </w:tcPr>
          <w:p w:rsidR="00840A47" w:rsidRDefault="00840A47" w:rsidP="00297567">
            <w:pPr>
              <w:contextualSpacing/>
              <w:rPr>
                <w:rFonts w:cstheme="minorHAnsi"/>
                <w:b/>
                <w:sz w:val="24"/>
                <w:u w:val="single"/>
              </w:rPr>
            </w:pPr>
            <w:r w:rsidRPr="00BF2871">
              <w:rPr>
                <w:rFonts w:cstheme="minorHAnsi"/>
                <w:b/>
                <w:sz w:val="24"/>
              </w:rPr>
              <w:t xml:space="preserve">Students Have the </w:t>
            </w:r>
            <w:r>
              <w:rPr>
                <w:rFonts w:cstheme="minorHAnsi"/>
                <w:b/>
                <w:sz w:val="24"/>
              </w:rPr>
              <w:t>Responsibility</w:t>
            </w:r>
            <w:r w:rsidRPr="00BF2871">
              <w:rPr>
                <w:rFonts w:cstheme="minorHAnsi"/>
                <w:b/>
                <w:sz w:val="24"/>
              </w:rPr>
              <w:t xml:space="preserve"> to:</w:t>
            </w:r>
          </w:p>
        </w:tc>
      </w:tr>
      <w:tr w:rsidR="00840A47" w:rsidTr="00297567">
        <w:trPr>
          <w:trHeight w:val="524"/>
          <w:jc w:val="center"/>
        </w:trPr>
        <w:tc>
          <w:tcPr>
            <w:tcW w:w="4886"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Express our opinions openly and freely</w:t>
            </w:r>
          </w:p>
        </w:tc>
        <w:tc>
          <w:tcPr>
            <w:tcW w:w="4887"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Be respectful of others’ opinions and use appropriate language</w:t>
            </w:r>
          </w:p>
        </w:tc>
      </w:tr>
      <w:tr w:rsidR="00840A47" w:rsidTr="00297567">
        <w:trPr>
          <w:trHeight w:val="511"/>
          <w:jc w:val="center"/>
        </w:trPr>
        <w:tc>
          <w:tcPr>
            <w:tcW w:w="4886"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Learn in ways that reflect our individual needs and learning styles</w:t>
            </w:r>
          </w:p>
        </w:tc>
        <w:tc>
          <w:tcPr>
            <w:tcW w:w="4887"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Complete all assignments on time and with our best effort</w:t>
            </w:r>
          </w:p>
        </w:tc>
      </w:tr>
      <w:tr w:rsidR="00840A47" w:rsidTr="00297567">
        <w:trPr>
          <w:trHeight w:val="524"/>
          <w:jc w:val="center"/>
        </w:trPr>
        <w:tc>
          <w:tcPr>
            <w:tcW w:w="4886"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Ask questions to clarify what we do not know</w:t>
            </w:r>
          </w:p>
        </w:tc>
        <w:tc>
          <w:tcPr>
            <w:tcW w:w="4887"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Listen to directions and take ownership of our own learning</w:t>
            </w:r>
          </w:p>
        </w:tc>
      </w:tr>
      <w:tr w:rsidR="00840A47" w:rsidTr="00297567">
        <w:trPr>
          <w:trHeight w:val="511"/>
          <w:jc w:val="center"/>
        </w:trPr>
        <w:tc>
          <w:tcPr>
            <w:tcW w:w="4886"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Have lessons that are engaging and beneficial to furthering our learning</w:t>
            </w:r>
          </w:p>
        </w:tc>
        <w:tc>
          <w:tcPr>
            <w:tcW w:w="4887"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Come to class prepared with the right materials and a positive attitude</w:t>
            </w:r>
          </w:p>
        </w:tc>
      </w:tr>
    </w:tbl>
    <w:p w:rsidR="00840A47" w:rsidRDefault="00840A47" w:rsidP="002B03E6">
      <w:pPr>
        <w:rPr>
          <w:rFonts w:ascii="Times New Roman" w:hAnsi="Times New Roman"/>
          <w:b/>
          <w:i/>
          <w:sz w:val="24"/>
          <w:u w:val="single"/>
        </w:rPr>
      </w:pPr>
    </w:p>
    <w:p w:rsidR="002B03E6" w:rsidRDefault="002B03E6" w:rsidP="002B03E6">
      <w:pPr>
        <w:rPr>
          <w:rFonts w:ascii="Times New Roman" w:hAnsi="Times New Roman"/>
          <w:sz w:val="24"/>
        </w:rPr>
      </w:pPr>
      <w:r w:rsidRPr="002331E2">
        <w:rPr>
          <w:rFonts w:ascii="Times New Roman" w:hAnsi="Times New Roman"/>
          <w:b/>
          <w:i/>
          <w:sz w:val="24"/>
          <w:u w:val="single"/>
        </w:rPr>
        <w:lastRenderedPageBreak/>
        <w:t xml:space="preserve">Assessment: </w:t>
      </w:r>
      <w:r w:rsidRPr="002331E2">
        <w:rPr>
          <w:rFonts w:ascii="Times New Roman" w:hAnsi="Times New Roman"/>
          <w:sz w:val="24"/>
        </w:rPr>
        <w:t>Every marking period, students will have between 15 and 20 assessment opportunities</w:t>
      </w:r>
      <w:r>
        <w:rPr>
          <w:rFonts w:ascii="Times New Roman" w:hAnsi="Times New Roman"/>
          <w:sz w:val="24"/>
        </w:rPr>
        <w:t>*</w:t>
      </w:r>
      <w:r w:rsidRPr="002331E2">
        <w:rPr>
          <w:rFonts w:ascii="Times New Roman" w:hAnsi="Times New Roman"/>
          <w:sz w:val="24"/>
        </w:rPr>
        <w:t xml:space="preserve">, everything from nightly homework assignments and chapter tests to major projects and presentations. The work we do throughout the semester will account for 90% of each </w:t>
      </w:r>
      <w:r>
        <w:rPr>
          <w:rFonts w:ascii="Times New Roman" w:hAnsi="Times New Roman"/>
          <w:sz w:val="24"/>
        </w:rPr>
        <w:t xml:space="preserve">student’s final semester grade. </w:t>
      </w:r>
      <w:r w:rsidRPr="002331E2">
        <w:rPr>
          <w:rFonts w:ascii="Times New Roman" w:hAnsi="Times New Roman"/>
          <w:sz w:val="24"/>
        </w:rPr>
        <w:t>The remaining 10% will be earned through per</w:t>
      </w:r>
      <w:r>
        <w:rPr>
          <w:rFonts w:ascii="Times New Roman" w:hAnsi="Times New Roman"/>
          <w:sz w:val="24"/>
        </w:rPr>
        <w:t xml:space="preserve">formance on a final exam at the end of each semester.  Every idea, concept or detail we explore throughout the year is a topic for the final exam, so taking and keeping </w:t>
      </w:r>
      <w:r w:rsidRPr="002331E2">
        <w:rPr>
          <w:rFonts w:ascii="Times New Roman" w:hAnsi="Times New Roman"/>
          <w:sz w:val="24"/>
        </w:rPr>
        <w:t>good class notes will be essential to success this year.</w:t>
      </w:r>
    </w:p>
    <w:p w:rsidR="002B03E6" w:rsidRDefault="002B03E6" w:rsidP="002B03E6">
      <w:pPr>
        <w:rPr>
          <w:rFonts w:ascii="Times New Roman" w:hAnsi="Times New Roman"/>
          <w:sz w:val="24"/>
        </w:rPr>
      </w:pPr>
    </w:p>
    <w:p w:rsidR="002B03E6" w:rsidRDefault="00840A47" w:rsidP="002B03E6">
      <w:pPr>
        <w:rPr>
          <w:rFonts w:ascii="Times New Roman" w:hAnsi="Times New Roman"/>
          <w:sz w:val="24"/>
        </w:rPr>
      </w:pPr>
      <w:r>
        <w:rPr>
          <w:rFonts w:ascii="Times New Roman" w:hAnsi="Times New Roman"/>
          <w:sz w:val="24"/>
        </w:rPr>
        <w:t>*As part of an IB</w:t>
      </w:r>
      <w:r w:rsidR="002B03E6">
        <w:rPr>
          <w:rFonts w:ascii="Times New Roman" w:hAnsi="Times New Roman"/>
          <w:sz w:val="24"/>
        </w:rPr>
        <w:t xml:space="preserve"> initiative to move towards standards based grading, this is subject to change for a unit of study in first semester and/or for the duration of second semester.  In the event that this policy changes students and parents will be notified with a letter home (with signed receipt) to explain the change.</w:t>
      </w:r>
    </w:p>
    <w:p w:rsidR="002B03E6" w:rsidRPr="002331E2" w:rsidRDefault="002B03E6" w:rsidP="002B03E6">
      <w:pPr>
        <w:rPr>
          <w:rFonts w:ascii="Times New Roman" w:hAnsi="Times New Roman"/>
          <w:sz w:val="24"/>
        </w:rPr>
      </w:pPr>
    </w:p>
    <w:p w:rsidR="002B03E6" w:rsidRPr="002331E2" w:rsidRDefault="002B03E6" w:rsidP="002B03E6">
      <w:pPr>
        <w:rPr>
          <w:rFonts w:ascii="Times New Roman" w:hAnsi="Times New Roman"/>
          <w:sz w:val="24"/>
        </w:rPr>
      </w:pPr>
      <w:r w:rsidRPr="002331E2">
        <w:rPr>
          <w:rFonts w:ascii="Times New Roman" w:eastAsia="Times New Roman" w:hAnsi="Times New Roman"/>
          <w:b/>
          <w:i/>
          <w:color w:val="000000"/>
          <w:sz w:val="24"/>
          <w:u w:val="single"/>
        </w:rPr>
        <w:t xml:space="preserve">Ogden Policy Regarding Work Not Turned In: </w:t>
      </w:r>
      <w:r w:rsidRPr="002331E2">
        <w:rPr>
          <w:rFonts w:ascii="Times New Roman" w:eastAsia="Times New Roman" w:hAnsi="Times New Roman"/>
          <w:color w:val="000000"/>
          <w:sz w:val="24"/>
        </w:rPr>
        <w:t xml:space="preserve">The grade recorded for any assignment that is not turned in is a </w:t>
      </w:r>
      <w:r>
        <w:rPr>
          <w:rFonts w:ascii="Times New Roman" w:eastAsia="Times New Roman" w:hAnsi="Times New Roman"/>
          <w:color w:val="000000"/>
          <w:sz w:val="24"/>
        </w:rPr>
        <w:t>“50”</w:t>
      </w:r>
      <w:r w:rsidRPr="002331E2">
        <w:rPr>
          <w:rFonts w:ascii="Times New Roman" w:eastAsia="Times New Roman" w:hAnsi="Times New Roman"/>
          <w:color w:val="000000"/>
          <w:sz w:val="24"/>
        </w:rPr>
        <w:t>, which equates to an F on the Ogden Scale.</w:t>
      </w:r>
    </w:p>
    <w:p w:rsidR="002B03E6" w:rsidRDefault="002B03E6" w:rsidP="002B03E6">
      <w:pPr>
        <w:rPr>
          <w:rFonts w:ascii="Times New Roman" w:hAnsi="Times New Roman"/>
          <w:b/>
          <w:i/>
          <w:sz w:val="24"/>
          <w:u w:val="single"/>
        </w:rPr>
      </w:pPr>
    </w:p>
    <w:p w:rsidR="002B03E6" w:rsidRPr="002331E2" w:rsidRDefault="002B03E6" w:rsidP="002B03E6">
      <w:pPr>
        <w:rPr>
          <w:rFonts w:ascii="Times New Roman" w:hAnsi="Times New Roman"/>
          <w:sz w:val="24"/>
        </w:rPr>
      </w:pPr>
      <w:r w:rsidRPr="002331E2">
        <w:rPr>
          <w:rFonts w:ascii="Times New Roman" w:hAnsi="Times New Roman"/>
          <w:b/>
          <w:i/>
          <w:sz w:val="24"/>
          <w:u w:val="single"/>
        </w:rPr>
        <w:t xml:space="preserve">Late Work: </w:t>
      </w:r>
      <w:r w:rsidRPr="002331E2">
        <w:rPr>
          <w:rFonts w:ascii="Times New Roman" w:hAnsi="Times New Roman"/>
          <w:sz w:val="24"/>
        </w:rPr>
        <w:t>Students are expected to turn in work on time. Late work will be accepted for a reduced gra</w:t>
      </w:r>
      <w:r w:rsidR="00840A47">
        <w:rPr>
          <w:rFonts w:ascii="Times New Roman" w:hAnsi="Times New Roman"/>
          <w:sz w:val="24"/>
        </w:rPr>
        <w:t>de.  La</w:t>
      </w:r>
      <w:r>
        <w:rPr>
          <w:rFonts w:ascii="Times New Roman" w:hAnsi="Times New Roman"/>
          <w:sz w:val="24"/>
        </w:rPr>
        <w:t xml:space="preserve">te work will not be accepted </w:t>
      </w:r>
      <w:r w:rsidR="00840A47">
        <w:rPr>
          <w:rFonts w:ascii="Times New Roman" w:hAnsi="Times New Roman"/>
          <w:sz w:val="24"/>
        </w:rPr>
        <w:t>after the summative assessment.</w:t>
      </w:r>
      <w:r>
        <w:rPr>
          <w:rFonts w:ascii="Times New Roman" w:hAnsi="Times New Roman"/>
          <w:sz w:val="24"/>
        </w:rPr>
        <w:t xml:space="preserve"> </w:t>
      </w:r>
    </w:p>
    <w:p w:rsidR="002B03E6" w:rsidRDefault="002B03E6" w:rsidP="002B03E6">
      <w:pPr>
        <w:rPr>
          <w:rFonts w:ascii="Times New Roman" w:hAnsi="Times New Roman"/>
          <w:b/>
          <w:i/>
          <w:sz w:val="24"/>
          <w:u w:val="single"/>
        </w:rPr>
      </w:pPr>
    </w:p>
    <w:p w:rsidR="002B03E6" w:rsidRPr="002331E2" w:rsidRDefault="002B03E6" w:rsidP="002B03E6">
      <w:pPr>
        <w:rPr>
          <w:rFonts w:ascii="Times New Roman" w:hAnsi="Times New Roman"/>
          <w:b/>
          <w:i/>
          <w:sz w:val="24"/>
          <w:u w:val="single"/>
        </w:rPr>
      </w:pPr>
      <w:r>
        <w:rPr>
          <w:rFonts w:ascii="Times New Roman" w:hAnsi="Times New Roman"/>
          <w:b/>
          <w:i/>
          <w:sz w:val="24"/>
          <w:u w:val="single"/>
        </w:rPr>
        <w:t>Turning i</w:t>
      </w:r>
      <w:r w:rsidRPr="002331E2">
        <w:rPr>
          <w:rFonts w:ascii="Times New Roman" w:hAnsi="Times New Roman"/>
          <w:b/>
          <w:i/>
          <w:sz w:val="24"/>
          <w:u w:val="single"/>
        </w:rPr>
        <w:t>n Assignments:</w:t>
      </w:r>
      <w:r w:rsidRPr="002331E2">
        <w:rPr>
          <w:rFonts w:ascii="Times New Roman" w:hAnsi="Times New Roman"/>
          <w:b/>
          <w:i/>
          <w:sz w:val="24"/>
        </w:rPr>
        <w:t xml:space="preserve"> </w:t>
      </w:r>
      <w:r w:rsidRPr="002331E2">
        <w:rPr>
          <w:rFonts w:ascii="Times New Roman" w:hAnsi="Times New Roman"/>
          <w:sz w:val="24"/>
        </w:rPr>
        <w:t xml:space="preserve">I will accept work turned in to me in class on the day it is due, or work submitted to my </w:t>
      </w:r>
      <w:r>
        <w:rPr>
          <w:rFonts w:ascii="Times New Roman" w:hAnsi="Times New Roman"/>
          <w:sz w:val="24"/>
        </w:rPr>
        <w:t>email account, achomampour@cps.edu,</w:t>
      </w:r>
      <w:r w:rsidRPr="002331E2">
        <w:rPr>
          <w:rFonts w:ascii="Times New Roman" w:hAnsi="Times New Roman"/>
          <w:sz w:val="24"/>
        </w:rPr>
        <w:t xml:space="preserve"> </w:t>
      </w:r>
      <w:r w:rsidRPr="00567476">
        <w:rPr>
          <w:rFonts w:ascii="Times New Roman" w:hAnsi="Times New Roman"/>
          <w:b/>
          <w:sz w:val="24"/>
        </w:rPr>
        <w:t>before</w:t>
      </w:r>
      <w:r w:rsidRPr="002331E2">
        <w:rPr>
          <w:rFonts w:ascii="Times New Roman" w:hAnsi="Times New Roman"/>
          <w:sz w:val="24"/>
        </w:rPr>
        <w:t xml:space="preserve"> the class period it is due. CPS policy forbids me from accepting any work that is submitted from any account other than a CPS </w:t>
      </w:r>
      <w:r>
        <w:rPr>
          <w:rFonts w:ascii="Times New Roman" w:hAnsi="Times New Roman"/>
          <w:sz w:val="24"/>
        </w:rPr>
        <w:t>Google</w:t>
      </w:r>
      <w:r w:rsidR="00840A47">
        <w:rPr>
          <w:rFonts w:ascii="Times New Roman" w:hAnsi="Times New Roman"/>
          <w:sz w:val="24"/>
        </w:rPr>
        <w:t xml:space="preserve"> student account.</w:t>
      </w:r>
    </w:p>
    <w:p w:rsidR="002B03E6" w:rsidRDefault="002B03E6" w:rsidP="002B03E6">
      <w:pPr>
        <w:rPr>
          <w:rFonts w:ascii="Times New Roman" w:hAnsi="Times New Roman"/>
          <w:b/>
          <w:i/>
          <w:sz w:val="24"/>
          <w:u w:val="single"/>
        </w:rPr>
      </w:pPr>
    </w:p>
    <w:p w:rsidR="002B03E6" w:rsidRPr="002331E2" w:rsidRDefault="002B03E6" w:rsidP="002B03E6">
      <w:pPr>
        <w:rPr>
          <w:rFonts w:ascii="Times New Roman" w:hAnsi="Times New Roman"/>
          <w:sz w:val="24"/>
        </w:rPr>
      </w:pPr>
      <w:r w:rsidRPr="002331E2">
        <w:rPr>
          <w:rFonts w:ascii="Times New Roman" w:hAnsi="Times New Roman"/>
          <w:b/>
          <w:i/>
          <w:sz w:val="24"/>
          <w:u w:val="single"/>
        </w:rPr>
        <w:t xml:space="preserve">Quality of Work: </w:t>
      </w:r>
      <w:r w:rsidRPr="002331E2">
        <w:rPr>
          <w:rFonts w:ascii="Times New Roman" w:hAnsi="Times New Roman"/>
          <w:sz w:val="24"/>
        </w:rPr>
        <w:t xml:space="preserve">Students are expected to do assignments thoroughly and completely. One-day homework assignments may </w:t>
      </w:r>
      <w:r w:rsidR="00840A47">
        <w:rPr>
          <w:rFonts w:ascii="Times New Roman" w:hAnsi="Times New Roman"/>
          <w:sz w:val="24"/>
        </w:rPr>
        <w:t>be turned in handwritten</w:t>
      </w:r>
      <w:r>
        <w:rPr>
          <w:rFonts w:ascii="Times New Roman" w:hAnsi="Times New Roman"/>
          <w:sz w:val="24"/>
        </w:rPr>
        <w:t xml:space="preserve">. </w:t>
      </w:r>
      <w:r w:rsidRPr="002331E2">
        <w:rPr>
          <w:rFonts w:ascii="Times New Roman" w:hAnsi="Times New Roman"/>
          <w:sz w:val="24"/>
        </w:rPr>
        <w:t xml:space="preserve">If this poses a hardship for you, see me. Also, all written work </w:t>
      </w:r>
      <w:r w:rsidR="002A0530" w:rsidRPr="002A0530">
        <w:rPr>
          <w:rFonts w:ascii="Times New Roman" w:hAnsi="Times New Roman"/>
          <w:sz w:val="24"/>
        </w:rPr>
        <w:t xml:space="preserve">should be written </w:t>
      </w:r>
      <w:r w:rsidRPr="002A0530">
        <w:rPr>
          <w:rFonts w:ascii="Times New Roman" w:hAnsi="Times New Roman"/>
          <w:sz w:val="24"/>
        </w:rPr>
        <w:t>in</w:t>
      </w:r>
      <w:r w:rsidRPr="002331E2">
        <w:rPr>
          <w:rFonts w:ascii="Times New Roman" w:hAnsi="Times New Roman"/>
          <w:sz w:val="24"/>
        </w:rPr>
        <w:t xml:space="preserve"> </w:t>
      </w:r>
      <w:r>
        <w:rPr>
          <w:rFonts w:ascii="Times New Roman" w:hAnsi="Times New Roman"/>
          <w:sz w:val="24"/>
        </w:rPr>
        <w:t>complete</w:t>
      </w:r>
      <w:r w:rsidRPr="002331E2">
        <w:rPr>
          <w:rFonts w:ascii="Times New Roman" w:hAnsi="Times New Roman"/>
          <w:sz w:val="24"/>
        </w:rPr>
        <w:t xml:space="preserve"> sentences, and if applicable, in well-structured paragraphs. </w:t>
      </w:r>
    </w:p>
    <w:p w:rsidR="002B03E6" w:rsidRDefault="002B03E6" w:rsidP="002B03E6">
      <w:pPr>
        <w:rPr>
          <w:rFonts w:ascii="Times New Roman" w:hAnsi="Times New Roman"/>
          <w:b/>
          <w:i/>
          <w:sz w:val="24"/>
          <w:u w:val="single"/>
        </w:rPr>
      </w:pPr>
    </w:p>
    <w:p w:rsidR="002B03E6" w:rsidRDefault="002B03E6" w:rsidP="002B03E6">
      <w:pPr>
        <w:rPr>
          <w:rFonts w:ascii="Times New Roman" w:hAnsi="Times New Roman"/>
          <w:sz w:val="24"/>
        </w:rPr>
      </w:pPr>
      <w:r w:rsidRPr="002331E2">
        <w:rPr>
          <w:rFonts w:ascii="Times New Roman" w:hAnsi="Times New Roman"/>
          <w:b/>
          <w:i/>
          <w:sz w:val="24"/>
          <w:u w:val="single"/>
        </w:rPr>
        <w:t xml:space="preserve">Academic Integrity: </w:t>
      </w:r>
      <w:r w:rsidRPr="002331E2">
        <w:rPr>
          <w:rFonts w:ascii="Times New Roman" w:hAnsi="Times New Roman"/>
          <w:sz w:val="24"/>
        </w:rPr>
        <w:t xml:space="preserve"> I have </w:t>
      </w:r>
      <w:r w:rsidRPr="002331E2">
        <w:rPr>
          <w:rFonts w:ascii="Times New Roman" w:hAnsi="Times New Roman"/>
          <w:b/>
          <w:sz w:val="24"/>
        </w:rPr>
        <w:t xml:space="preserve">ZERO </w:t>
      </w:r>
      <w:r w:rsidRPr="002331E2">
        <w:rPr>
          <w:rFonts w:ascii="Times New Roman" w:hAnsi="Times New Roman"/>
          <w:sz w:val="24"/>
        </w:rPr>
        <w:t xml:space="preserve">tolerance for cheating or plagiarism. Students who copy off of another student or who “cut and paste” another writer’s work and claim it as their own will receive a zero on that project. A conference with a parent/guardian will also be held, and the student will be referred to our vice principal for further disciplinary action. </w:t>
      </w:r>
    </w:p>
    <w:p w:rsidR="002A0530" w:rsidRPr="002A0530" w:rsidRDefault="002A0530" w:rsidP="002B03E6">
      <w:pPr>
        <w:rPr>
          <w:rFonts w:ascii="Times New Roman" w:hAnsi="Times New Roman"/>
          <w:sz w:val="24"/>
        </w:rPr>
      </w:pPr>
    </w:p>
    <w:p w:rsidR="002B03E6" w:rsidRPr="00E634EC" w:rsidRDefault="002B03E6" w:rsidP="002B03E6">
      <w:pPr>
        <w:jc w:val="center"/>
        <w:rPr>
          <w:rFonts w:cstheme="minorHAnsi"/>
          <w:b/>
          <w:sz w:val="24"/>
          <w:u w:val="single"/>
        </w:rPr>
      </w:pPr>
      <w:r w:rsidRPr="00E634EC">
        <w:rPr>
          <w:rFonts w:cstheme="minorHAnsi"/>
          <w:b/>
          <w:sz w:val="24"/>
          <w:u w:val="single"/>
        </w:rPr>
        <w:t>Computer Access and Usage</w:t>
      </w:r>
    </w:p>
    <w:p w:rsidR="00440B63" w:rsidRPr="00A1746C" w:rsidRDefault="002B03E6" w:rsidP="002B03E6">
      <w:pPr>
        <w:rPr>
          <w:rFonts w:eastAsia="Times New Roman" w:cstheme="minorHAnsi"/>
          <w:bCs/>
          <w:color w:val="000000"/>
        </w:rPr>
      </w:pPr>
      <w:r w:rsidRPr="00E634EC">
        <w:rPr>
          <w:rFonts w:eastAsia="Batang" w:cstheme="minorHAnsi"/>
        </w:rPr>
        <w:t>Students who do not have access to a computer at home must make special arrangements for acces</w:t>
      </w:r>
      <w:r w:rsidR="002A0530">
        <w:rPr>
          <w:rFonts w:eastAsia="Batang" w:cstheme="minorHAnsi"/>
        </w:rPr>
        <w:t xml:space="preserve">s to complete assignments.  All summative assessment pieces </w:t>
      </w:r>
      <w:r w:rsidRPr="00E634EC">
        <w:rPr>
          <w:rFonts w:eastAsia="Batang" w:cstheme="minorHAnsi"/>
          <w:b/>
          <w:u w:val="single"/>
        </w:rPr>
        <w:t>must be typed</w:t>
      </w:r>
      <w:r w:rsidRPr="00E634EC">
        <w:rPr>
          <w:rFonts w:eastAsia="Batang" w:cstheme="minorHAnsi"/>
        </w:rPr>
        <w:t xml:space="preserve"> unless otherwise noted.  This allows for students and teachers to easily grade, edit, save, and access student work.  Students will not always be given lab time to complete assignments during class</w:t>
      </w:r>
      <w:r w:rsidRPr="00E634EC">
        <w:rPr>
          <w:rFonts w:eastAsia="Batang" w:cstheme="minorHAnsi"/>
          <w:b/>
        </w:rPr>
        <w:t>.  It is the student’s responsibly to complete work and print out assignments BEFORE arriving to class.</w:t>
      </w:r>
    </w:p>
    <w:p w:rsidR="002B03E6" w:rsidRDefault="00B530EA" w:rsidP="002B03E6">
      <w:pPr>
        <w:jc w:val="center"/>
        <w:rPr>
          <w:rFonts w:cstheme="minorHAnsi"/>
          <w:b/>
          <w:sz w:val="24"/>
          <w:u w:val="single"/>
        </w:rPr>
      </w:pPr>
      <w:r>
        <w:rPr>
          <w:rFonts w:cstheme="minorHAnsi"/>
          <w:b/>
          <w:sz w:val="24"/>
          <w:u w:val="single"/>
        </w:rPr>
        <w:t>Course</w:t>
      </w:r>
      <w:r w:rsidR="002B03E6">
        <w:rPr>
          <w:rFonts w:cstheme="minorHAnsi"/>
          <w:b/>
          <w:sz w:val="24"/>
          <w:u w:val="single"/>
        </w:rPr>
        <w:t xml:space="preserve"> </w:t>
      </w:r>
      <w:r w:rsidR="002B03E6" w:rsidRPr="00E634EC">
        <w:rPr>
          <w:rFonts w:cstheme="minorHAnsi"/>
          <w:b/>
          <w:sz w:val="24"/>
          <w:u w:val="single"/>
        </w:rPr>
        <w:t>Overview</w:t>
      </w:r>
    </w:p>
    <w:p w:rsidR="00440B63" w:rsidRPr="00E634EC" w:rsidRDefault="00440B63" w:rsidP="002B03E6">
      <w:pPr>
        <w:jc w:val="center"/>
        <w:rPr>
          <w:rFonts w:cstheme="minorHAnsi"/>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662"/>
        <w:gridCol w:w="4680"/>
      </w:tblGrid>
      <w:tr w:rsidR="00A1746C" w:rsidRPr="00E634EC" w:rsidTr="00A1746C">
        <w:tc>
          <w:tcPr>
            <w:tcW w:w="733" w:type="dxa"/>
            <w:shd w:val="clear" w:color="auto" w:fill="A6A6A6"/>
          </w:tcPr>
          <w:p w:rsidR="00A1746C" w:rsidRDefault="00A1746C" w:rsidP="00297567">
            <w:pPr>
              <w:jc w:val="center"/>
            </w:pPr>
            <w:r>
              <w:rPr>
                <w:rFonts w:ascii="Calibri" w:eastAsia="Calibri" w:hAnsi="Calibri" w:cs="Calibri"/>
                <w:b/>
                <w:color w:val="000000"/>
                <w:sz w:val="24"/>
              </w:rPr>
              <w:t>Unit</w:t>
            </w:r>
          </w:p>
        </w:tc>
        <w:tc>
          <w:tcPr>
            <w:tcW w:w="4662" w:type="dxa"/>
            <w:shd w:val="clear" w:color="auto" w:fill="A6A6A6"/>
          </w:tcPr>
          <w:p w:rsidR="00A1746C" w:rsidRDefault="00A1746C" w:rsidP="00297567">
            <w:pPr>
              <w:jc w:val="center"/>
            </w:pPr>
            <w:r>
              <w:rPr>
                <w:rFonts w:ascii="Calibri" w:eastAsia="Calibri" w:hAnsi="Calibri" w:cs="Calibri"/>
                <w:b/>
                <w:color w:val="000000"/>
                <w:sz w:val="24"/>
                <w:u w:val="single"/>
              </w:rPr>
              <w:t>MYP Unit Topics</w:t>
            </w:r>
          </w:p>
        </w:tc>
        <w:tc>
          <w:tcPr>
            <w:tcW w:w="4680" w:type="dxa"/>
            <w:shd w:val="clear" w:color="auto" w:fill="A6A6A6"/>
          </w:tcPr>
          <w:p w:rsidR="00A1746C" w:rsidRDefault="00A1746C" w:rsidP="00297567">
            <w:pPr>
              <w:jc w:val="center"/>
            </w:pPr>
            <w:r>
              <w:rPr>
                <w:rFonts w:ascii="Calibri" w:eastAsia="Calibri" w:hAnsi="Calibri" w:cs="Calibri"/>
                <w:b/>
                <w:color w:val="000000"/>
                <w:sz w:val="24"/>
                <w:u w:val="single"/>
              </w:rPr>
              <w:t>Concepts covered in unit</w:t>
            </w:r>
          </w:p>
        </w:tc>
      </w:tr>
      <w:tr w:rsidR="00A1746C" w:rsidRPr="00E634EC" w:rsidTr="00A1746C">
        <w:tc>
          <w:tcPr>
            <w:tcW w:w="733" w:type="dxa"/>
            <w:shd w:val="clear" w:color="auto" w:fill="auto"/>
          </w:tcPr>
          <w:p w:rsidR="00A1746C" w:rsidRDefault="00A1746C" w:rsidP="00297567">
            <w:pPr>
              <w:jc w:val="center"/>
            </w:pPr>
            <w:r>
              <w:rPr>
                <w:rFonts w:ascii="Calibri" w:eastAsia="Calibri" w:hAnsi="Calibri" w:cs="Calibri"/>
                <w:b/>
                <w:color w:val="000000"/>
                <w:sz w:val="24"/>
              </w:rPr>
              <w:t>1</w:t>
            </w:r>
          </w:p>
        </w:tc>
        <w:tc>
          <w:tcPr>
            <w:tcW w:w="4662" w:type="dxa"/>
            <w:shd w:val="clear" w:color="auto" w:fill="auto"/>
          </w:tcPr>
          <w:p w:rsidR="00A1746C" w:rsidRDefault="00A1746C" w:rsidP="00297567">
            <w:r>
              <w:rPr>
                <w:rFonts w:ascii="Calibri" w:eastAsia="Calibri" w:hAnsi="Calibri" w:cs="Calibri"/>
                <w:sz w:val="24"/>
              </w:rPr>
              <w:t>IDENTITY</w:t>
            </w:r>
          </w:p>
          <w:p w:rsidR="00A1746C" w:rsidRDefault="00A1746C" w:rsidP="00B13C7A">
            <w:pPr>
              <w:rPr>
                <w:rFonts w:ascii="Calibri" w:eastAsia="Calibri" w:hAnsi="Calibri" w:cs="Calibri"/>
                <w:sz w:val="24"/>
              </w:rPr>
            </w:pPr>
            <w:r>
              <w:rPr>
                <w:rFonts w:ascii="Calibri" w:eastAsia="Calibri" w:hAnsi="Calibri" w:cs="Calibri"/>
                <w:sz w:val="24"/>
              </w:rPr>
              <w:t>Character, Plot Structure, Setting</w:t>
            </w:r>
          </w:p>
          <w:p w:rsidR="00A1746C" w:rsidRDefault="00A1746C" w:rsidP="00B13C7A">
            <w:r>
              <w:rPr>
                <w:rFonts w:ascii="Calibri" w:eastAsia="Calibri" w:hAnsi="Calibri" w:cs="Calibri"/>
                <w:i/>
                <w:sz w:val="24"/>
              </w:rPr>
              <w:t>Identities and Relationships</w:t>
            </w:r>
          </w:p>
        </w:tc>
        <w:tc>
          <w:tcPr>
            <w:tcW w:w="4680" w:type="dxa"/>
            <w:shd w:val="clear" w:color="auto" w:fill="auto"/>
          </w:tcPr>
          <w:p w:rsidR="00A1746C" w:rsidRDefault="00A1746C" w:rsidP="00B530EA">
            <w:r>
              <w:rPr>
                <w:rFonts w:ascii="Calibri" w:eastAsia="Calibri" w:hAnsi="Calibri" w:cs="Calibri"/>
                <w:sz w:val="24"/>
              </w:rPr>
              <w:t>Short stories, reader/writer identity, character development</w:t>
            </w:r>
          </w:p>
        </w:tc>
      </w:tr>
      <w:tr w:rsidR="00A1746C" w:rsidRPr="00E634EC" w:rsidTr="00A1746C">
        <w:tc>
          <w:tcPr>
            <w:tcW w:w="733" w:type="dxa"/>
            <w:shd w:val="clear" w:color="auto" w:fill="auto"/>
          </w:tcPr>
          <w:p w:rsidR="00A1746C" w:rsidRDefault="00A1746C" w:rsidP="00297567">
            <w:pPr>
              <w:jc w:val="center"/>
            </w:pPr>
            <w:r>
              <w:rPr>
                <w:rFonts w:ascii="Calibri" w:eastAsia="Calibri" w:hAnsi="Calibri" w:cs="Calibri"/>
                <w:b/>
                <w:color w:val="000000"/>
                <w:sz w:val="24"/>
              </w:rPr>
              <w:t>2</w:t>
            </w:r>
          </w:p>
        </w:tc>
        <w:tc>
          <w:tcPr>
            <w:tcW w:w="4662" w:type="dxa"/>
            <w:shd w:val="clear" w:color="auto" w:fill="auto"/>
          </w:tcPr>
          <w:p w:rsidR="00A1746C" w:rsidRDefault="00A1746C" w:rsidP="00297567">
            <w:r>
              <w:rPr>
                <w:rFonts w:ascii="Calibri" w:eastAsia="Calibri" w:hAnsi="Calibri" w:cs="Calibri"/>
                <w:sz w:val="24"/>
              </w:rPr>
              <w:t>PERSPECTIVE</w:t>
            </w:r>
          </w:p>
          <w:p w:rsidR="00A1746C" w:rsidRDefault="00A1746C" w:rsidP="00297567">
            <w:r>
              <w:rPr>
                <w:rFonts w:ascii="Calibri" w:eastAsia="Calibri" w:hAnsi="Calibri" w:cs="Calibri"/>
                <w:sz w:val="24"/>
              </w:rPr>
              <w:t>Point of View</w:t>
            </w:r>
          </w:p>
          <w:p w:rsidR="00A1746C" w:rsidRDefault="00A1746C" w:rsidP="00297567">
            <w:r>
              <w:rPr>
                <w:rFonts w:ascii="Calibri" w:eastAsia="Calibri" w:hAnsi="Calibri" w:cs="Calibri"/>
                <w:i/>
                <w:sz w:val="24"/>
              </w:rPr>
              <w:t>Fairness and Development</w:t>
            </w:r>
          </w:p>
        </w:tc>
        <w:tc>
          <w:tcPr>
            <w:tcW w:w="4680" w:type="dxa"/>
            <w:shd w:val="clear" w:color="auto" w:fill="auto"/>
          </w:tcPr>
          <w:p w:rsidR="00A1746C" w:rsidRDefault="00A1746C" w:rsidP="00B530EA">
            <w:r>
              <w:rPr>
                <w:rFonts w:ascii="Calibri" w:eastAsia="Calibri" w:hAnsi="Calibri" w:cs="Calibri"/>
                <w:sz w:val="24"/>
              </w:rPr>
              <w:t>Nonfiction, Biography/Memoir, points of view, evidence and explanation</w:t>
            </w:r>
          </w:p>
        </w:tc>
      </w:tr>
      <w:tr w:rsidR="00A1746C" w:rsidRPr="00E634EC" w:rsidTr="00A1746C">
        <w:tc>
          <w:tcPr>
            <w:tcW w:w="733" w:type="dxa"/>
            <w:shd w:val="clear" w:color="auto" w:fill="auto"/>
          </w:tcPr>
          <w:p w:rsidR="00A1746C" w:rsidRDefault="00A1746C" w:rsidP="00297567">
            <w:pPr>
              <w:jc w:val="center"/>
            </w:pPr>
            <w:r>
              <w:rPr>
                <w:rFonts w:ascii="Calibri" w:eastAsia="Calibri" w:hAnsi="Calibri" w:cs="Calibri"/>
                <w:b/>
                <w:color w:val="000000"/>
                <w:sz w:val="24"/>
              </w:rPr>
              <w:t>3</w:t>
            </w:r>
          </w:p>
        </w:tc>
        <w:tc>
          <w:tcPr>
            <w:tcW w:w="4662" w:type="dxa"/>
            <w:shd w:val="clear" w:color="auto" w:fill="auto"/>
          </w:tcPr>
          <w:p w:rsidR="00A1746C" w:rsidRDefault="00A1746C" w:rsidP="00297567">
            <w:r>
              <w:rPr>
                <w:rFonts w:ascii="Calibri" w:eastAsia="Calibri" w:hAnsi="Calibri" w:cs="Calibri"/>
                <w:sz w:val="24"/>
              </w:rPr>
              <w:t>CULTURE</w:t>
            </w:r>
          </w:p>
          <w:p w:rsidR="00A1746C" w:rsidRDefault="00A1746C" w:rsidP="00297567">
            <w:r>
              <w:rPr>
                <w:rFonts w:ascii="Calibri" w:eastAsia="Calibri" w:hAnsi="Calibri" w:cs="Calibri"/>
                <w:sz w:val="24"/>
              </w:rPr>
              <w:t>Context, Audience Imperatives</w:t>
            </w:r>
          </w:p>
          <w:p w:rsidR="00A1746C" w:rsidRDefault="00A1746C" w:rsidP="00297567">
            <w:r>
              <w:rPr>
                <w:rFonts w:ascii="Calibri" w:eastAsia="Calibri" w:hAnsi="Calibri" w:cs="Calibri"/>
                <w:i/>
                <w:sz w:val="24"/>
              </w:rPr>
              <w:t>Orientation in Time and Space</w:t>
            </w:r>
          </w:p>
        </w:tc>
        <w:tc>
          <w:tcPr>
            <w:tcW w:w="4680" w:type="dxa"/>
            <w:shd w:val="clear" w:color="auto" w:fill="auto"/>
          </w:tcPr>
          <w:p w:rsidR="00A1746C" w:rsidRDefault="00A1746C" w:rsidP="000B2031">
            <w:r>
              <w:t>Science Fiction/ Dystopian Novel</w:t>
            </w:r>
          </w:p>
        </w:tc>
      </w:tr>
      <w:tr w:rsidR="00A1746C" w:rsidRPr="00E634EC" w:rsidTr="00A1746C">
        <w:tc>
          <w:tcPr>
            <w:tcW w:w="733" w:type="dxa"/>
            <w:shd w:val="clear" w:color="auto" w:fill="auto"/>
          </w:tcPr>
          <w:p w:rsidR="00A1746C" w:rsidRDefault="00A1746C" w:rsidP="00297567">
            <w:pPr>
              <w:jc w:val="center"/>
            </w:pPr>
            <w:r>
              <w:rPr>
                <w:rFonts w:ascii="Calibri" w:eastAsia="Calibri" w:hAnsi="Calibri" w:cs="Calibri"/>
                <w:b/>
                <w:color w:val="000000"/>
                <w:sz w:val="24"/>
              </w:rPr>
              <w:lastRenderedPageBreak/>
              <w:t>4</w:t>
            </w:r>
          </w:p>
        </w:tc>
        <w:tc>
          <w:tcPr>
            <w:tcW w:w="4662" w:type="dxa"/>
            <w:shd w:val="clear" w:color="auto" w:fill="auto"/>
          </w:tcPr>
          <w:p w:rsidR="00A1746C" w:rsidRDefault="00A1746C" w:rsidP="00297567">
            <w:r>
              <w:rPr>
                <w:rFonts w:ascii="Calibri" w:eastAsia="Calibri" w:hAnsi="Calibri" w:cs="Calibri"/>
                <w:sz w:val="24"/>
              </w:rPr>
              <w:t>AESTHETICS</w:t>
            </w:r>
          </w:p>
          <w:p w:rsidR="00A1746C" w:rsidRDefault="00A1746C" w:rsidP="00297567">
            <w:r>
              <w:rPr>
                <w:rFonts w:ascii="Calibri" w:eastAsia="Calibri" w:hAnsi="Calibri" w:cs="Calibri"/>
                <w:sz w:val="24"/>
              </w:rPr>
              <w:t>Style, Intertextuality</w:t>
            </w:r>
          </w:p>
          <w:p w:rsidR="00A1746C" w:rsidRDefault="00A1746C" w:rsidP="00297567">
            <w:r>
              <w:rPr>
                <w:rFonts w:ascii="Calibri" w:eastAsia="Calibri" w:hAnsi="Calibri" w:cs="Calibri"/>
                <w:i/>
                <w:sz w:val="24"/>
              </w:rPr>
              <w:t>Personal and Cultural Expression</w:t>
            </w:r>
          </w:p>
        </w:tc>
        <w:tc>
          <w:tcPr>
            <w:tcW w:w="4680" w:type="dxa"/>
            <w:shd w:val="clear" w:color="auto" w:fill="auto"/>
          </w:tcPr>
          <w:p w:rsidR="00A1746C" w:rsidRDefault="00A1746C" w:rsidP="000B2031">
            <w:r>
              <w:rPr>
                <w:rFonts w:ascii="Calibri" w:eastAsia="Calibri" w:hAnsi="Calibri" w:cs="Calibri"/>
                <w:sz w:val="24"/>
              </w:rPr>
              <w:t>Drama, literary criticism, analysis</w:t>
            </w:r>
          </w:p>
        </w:tc>
      </w:tr>
      <w:tr w:rsidR="00A1746C" w:rsidRPr="00E634EC" w:rsidTr="00A1746C">
        <w:tc>
          <w:tcPr>
            <w:tcW w:w="733" w:type="dxa"/>
            <w:shd w:val="clear" w:color="auto" w:fill="auto"/>
          </w:tcPr>
          <w:p w:rsidR="00A1746C" w:rsidRDefault="00A1746C" w:rsidP="00297567">
            <w:pPr>
              <w:jc w:val="center"/>
            </w:pPr>
            <w:r>
              <w:rPr>
                <w:rFonts w:ascii="Calibri" w:eastAsia="Calibri" w:hAnsi="Calibri" w:cs="Calibri"/>
                <w:b/>
                <w:color w:val="000000"/>
                <w:sz w:val="24"/>
              </w:rPr>
              <w:t>5</w:t>
            </w:r>
          </w:p>
        </w:tc>
        <w:tc>
          <w:tcPr>
            <w:tcW w:w="4662" w:type="dxa"/>
            <w:shd w:val="clear" w:color="auto" w:fill="auto"/>
          </w:tcPr>
          <w:p w:rsidR="00A1746C" w:rsidRDefault="00A1746C" w:rsidP="00297567">
            <w:r>
              <w:rPr>
                <w:rFonts w:ascii="Calibri" w:eastAsia="Calibri" w:hAnsi="Calibri" w:cs="Calibri"/>
                <w:sz w:val="24"/>
              </w:rPr>
              <w:t>COMMUNICATION</w:t>
            </w:r>
          </w:p>
          <w:p w:rsidR="00A1746C" w:rsidRDefault="00A1746C" w:rsidP="00297567">
            <w:r>
              <w:rPr>
                <w:rFonts w:ascii="Calibri" w:eastAsia="Calibri" w:hAnsi="Calibri" w:cs="Calibri"/>
                <w:sz w:val="24"/>
              </w:rPr>
              <w:t>Theme, Structure</w:t>
            </w:r>
          </w:p>
          <w:p w:rsidR="00A1746C" w:rsidRDefault="00A1746C" w:rsidP="00297567">
            <w:r>
              <w:rPr>
                <w:rFonts w:ascii="Calibri" w:eastAsia="Calibri" w:hAnsi="Calibri" w:cs="Calibri"/>
                <w:i/>
                <w:sz w:val="24"/>
              </w:rPr>
              <w:t>Identities and Relationships</w:t>
            </w:r>
          </w:p>
        </w:tc>
        <w:tc>
          <w:tcPr>
            <w:tcW w:w="4680" w:type="dxa"/>
            <w:shd w:val="clear" w:color="auto" w:fill="auto"/>
          </w:tcPr>
          <w:p w:rsidR="00A1746C" w:rsidRDefault="00A1746C" w:rsidP="00297567">
            <w:r>
              <w:rPr>
                <w:rFonts w:ascii="Calibri" w:eastAsia="Calibri" w:hAnsi="Calibri" w:cs="Calibri"/>
                <w:sz w:val="24"/>
              </w:rPr>
              <w:t>Novels, theme, organization, thematic analysis, phrases and clauses, reflection and connection</w:t>
            </w:r>
          </w:p>
        </w:tc>
      </w:tr>
      <w:tr w:rsidR="00A1746C" w:rsidRPr="00E634EC" w:rsidTr="00A1746C">
        <w:trPr>
          <w:trHeight w:val="287"/>
        </w:trPr>
        <w:tc>
          <w:tcPr>
            <w:tcW w:w="733" w:type="dxa"/>
            <w:shd w:val="clear" w:color="auto" w:fill="auto"/>
          </w:tcPr>
          <w:p w:rsidR="00A1746C" w:rsidRDefault="00A1746C" w:rsidP="00297567">
            <w:pPr>
              <w:jc w:val="center"/>
            </w:pPr>
            <w:r>
              <w:rPr>
                <w:rFonts w:ascii="Calibri" w:eastAsia="Calibri" w:hAnsi="Calibri" w:cs="Calibri"/>
                <w:b/>
                <w:color w:val="000000"/>
                <w:sz w:val="24"/>
              </w:rPr>
              <w:t>6</w:t>
            </w:r>
          </w:p>
        </w:tc>
        <w:tc>
          <w:tcPr>
            <w:tcW w:w="4662" w:type="dxa"/>
            <w:shd w:val="clear" w:color="auto" w:fill="auto"/>
          </w:tcPr>
          <w:p w:rsidR="00A1746C" w:rsidRDefault="00A1746C" w:rsidP="00297567">
            <w:r>
              <w:rPr>
                <w:rFonts w:ascii="Calibri" w:eastAsia="Calibri" w:hAnsi="Calibri" w:cs="Calibri"/>
                <w:sz w:val="24"/>
              </w:rPr>
              <w:t>CREATIVITY</w:t>
            </w:r>
          </w:p>
          <w:p w:rsidR="00A1746C" w:rsidRDefault="00A1746C" w:rsidP="00297567">
            <w:proofErr w:type="spellStart"/>
            <w:r>
              <w:rPr>
                <w:rFonts w:ascii="Calibri" w:eastAsia="Calibri" w:hAnsi="Calibri" w:cs="Calibri"/>
                <w:sz w:val="24"/>
              </w:rPr>
              <w:t>Self Expression</w:t>
            </w:r>
            <w:proofErr w:type="spellEnd"/>
            <w:r>
              <w:rPr>
                <w:rFonts w:ascii="Calibri" w:eastAsia="Calibri" w:hAnsi="Calibri" w:cs="Calibri"/>
                <w:sz w:val="24"/>
              </w:rPr>
              <w:t>, Purpose</w:t>
            </w:r>
          </w:p>
          <w:p w:rsidR="00A1746C" w:rsidRDefault="00A1746C" w:rsidP="00297567">
            <w:r>
              <w:rPr>
                <w:rFonts w:ascii="Calibri" w:eastAsia="Calibri" w:hAnsi="Calibri" w:cs="Calibri"/>
                <w:i/>
                <w:sz w:val="24"/>
              </w:rPr>
              <w:t>Personal and Cultural Expression</w:t>
            </w:r>
          </w:p>
        </w:tc>
        <w:tc>
          <w:tcPr>
            <w:tcW w:w="4680" w:type="dxa"/>
            <w:shd w:val="clear" w:color="auto" w:fill="auto"/>
          </w:tcPr>
          <w:p w:rsidR="00A1746C" w:rsidRDefault="00A1746C" w:rsidP="000B2031">
            <w:r>
              <w:rPr>
                <w:rFonts w:ascii="Calibri" w:eastAsia="Calibri" w:hAnsi="Calibri" w:cs="Calibri"/>
                <w:sz w:val="24"/>
              </w:rPr>
              <w:t>Poetry, language, description, creative writing, speaking</w:t>
            </w:r>
          </w:p>
        </w:tc>
      </w:tr>
    </w:tbl>
    <w:p w:rsidR="002B03E6" w:rsidRPr="000D538B" w:rsidRDefault="002B03E6" w:rsidP="002B03E6">
      <w:pPr>
        <w:keepNext/>
        <w:rPr>
          <w:rFonts w:ascii="Times New Roman" w:hAnsi="Times New Roman"/>
          <w:color w:val="000000"/>
          <w:sz w:val="24"/>
        </w:rPr>
      </w:pPr>
    </w:p>
    <w:p w:rsidR="002B03E6" w:rsidRPr="000D538B" w:rsidRDefault="002B03E6" w:rsidP="002B03E6">
      <w:pPr>
        <w:rPr>
          <w:rFonts w:ascii="Times New Roman" w:hAnsi="Times New Roman"/>
          <w:vanish/>
          <w:color w:val="000000"/>
          <w:sz w:val="24"/>
        </w:rPr>
      </w:pPr>
    </w:p>
    <w:p w:rsidR="002B03E6" w:rsidRPr="00B530EA" w:rsidRDefault="002B03E6" w:rsidP="00B530EA">
      <w:pPr>
        <w:keepNext/>
        <w:jc w:val="center"/>
        <w:outlineLvl w:val="3"/>
        <w:rPr>
          <w:rFonts w:cstheme="minorHAnsi"/>
        </w:rPr>
      </w:pPr>
      <w:r w:rsidRPr="00E634EC">
        <w:rPr>
          <w:rFonts w:cstheme="minorHAnsi"/>
          <w:noProof/>
        </w:rPr>
        <mc:AlternateContent>
          <mc:Choice Requires="wps">
            <w:drawing>
              <wp:anchor distT="0" distB="0" distL="114300" distR="114300" simplePos="0" relativeHeight="251661312" behindDoc="0" locked="0" layoutInCell="1" allowOverlap="1" wp14:anchorId="6042F1B8" wp14:editId="033FF890">
                <wp:simplePos x="0" y="0"/>
                <wp:positionH relativeFrom="column">
                  <wp:posOffset>-914400</wp:posOffset>
                </wp:positionH>
                <wp:positionV relativeFrom="paragraph">
                  <wp:posOffset>-228600</wp:posOffset>
                </wp:positionV>
                <wp:extent cx="1238885"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rsidR="002B03E6" w:rsidRDefault="002B03E6" w:rsidP="002B03E6"/>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2F1B8" id="_x0000_t202" coordsize="21600,21600" o:spt="202" path="m,l,21600r21600,l21600,xe">
                <v:stroke joinstyle="miter"/>
                <v:path gradientshapeok="t" o:connecttype="rect"/>
              </v:shapetype>
              <v:shape id="Text Box 1" o:spid="_x0000_s1026" type="#_x0000_t202" style="position:absolute;left:0;text-align:left;margin-left:-1in;margin-top:-18pt;width:97.55pt;height:9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" filled="f" stroked="f">
                <v:textbox inset=",7.2pt,,7.2pt">
                  <w:txbxContent>
                    <w:p w:rsidR="002B03E6" w:rsidRDefault="002B03E6" w:rsidP="002B03E6"/>
                  </w:txbxContent>
                </v:textbox>
              </v:shape>
            </w:pict>
          </mc:Fallback>
        </mc:AlternateContent>
      </w:r>
    </w:p>
    <w:p w:rsidR="002B03E6" w:rsidRPr="00E634EC" w:rsidRDefault="002B03E6" w:rsidP="002B03E6">
      <w:pPr>
        <w:jc w:val="center"/>
        <w:rPr>
          <w:rFonts w:cstheme="minorHAnsi"/>
          <w:b/>
          <w:sz w:val="28"/>
          <w:szCs w:val="28"/>
          <w:u w:val="single"/>
        </w:rPr>
      </w:pPr>
      <w:r w:rsidRPr="00E634EC">
        <w:rPr>
          <w:rFonts w:cstheme="minorHAnsi"/>
          <w:b/>
          <w:sz w:val="28"/>
          <w:szCs w:val="28"/>
          <w:u w:val="single"/>
        </w:rPr>
        <w:t>Academic Honesty Policy</w:t>
      </w:r>
    </w:p>
    <w:p w:rsidR="002B03E6" w:rsidRPr="00E634EC" w:rsidRDefault="002B03E6" w:rsidP="002B03E6">
      <w:pPr>
        <w:jc w:val="both"/>
        <w:rPr>
          <w:rFonts w:cstheme="minorHAnsi"/>
          <w:sz w:val="20"/>
          <w:szCs w:val="20"/>
        </w:rPr>
      </w:pPr>
      <w:r w:rsidRPr="00E634EC">
        <w:rPr>
          <w:rFonts w:cstheme="minorHAnsi"/>
          <w:sz w:val="20"/>
          <w:szCs w:val="20"/>
        </w:rPr>
        <w:t>The Ogden International School of Chicago’s Academic Policy supports the school’s mission statement to “</w:t>
      </w:r>
      <w:r w:rsidRPr="00E634EC">
        <w:rPr>
          <w:rFonts w:cstheme="minorHAnsi"/>
          <w:bCs/>
          <w:sz w:val="20"/>
          <w:szCs w:val="20"/>
        </w:rPr>
        <w:t>focus on a curriculum that immerses an individual in a rich and safe environment, to obtain awareness of world cultures through language, studies, and interactive field experiences, to apply skills necessary for global citizenship and competency,”</w:t>
      </w:r>
      <w:r w:rsidRPr="00E634EC">
        <w:rPr>
          <w:rFonts w:cstheme="minorHAnsi"/>
          <w:b/>
          <w:bCs/>
          <w:sz w:val="20"/>
          <w:szCs w:val="20"/>
        </w:rPr>
        <w:t xml:space="preserve"> </w:t>
      </w:r>
      <w:r w:rsidRPr="00E634EC">
        <w:rPr>
          <w:rFonts w:cstheme="minorHAnsi"/>
          <w:sz w:val="20"/>
          <w:szCs w:val="20"/>
        </w:rPr>
        <w:t xml:space="preserve">and to purposely align the Ogden policy with the IB policy on Academic Honesty. </w:t>
      </w:r>
    </w:p>
    <w:p w:rsidR="002B03E6" w:rsidRPr="00E634EC" w:rsidRDefault="002B03E6" w:rsidP="002B03E6">
      <w:pPr>
        <w:ind w:left="-720" w:right="-720"/>
        <w:jc w:val="both"/>
        <w:rPr>
          <w:rFonts w:cstheme="minorHAnsi"/>
          <w:sz w:val="20"/>
          <w:szCs w:val="20"/>
        </w:rPr>
      </w:pPr>
    </w:p>
    <w:p w:rsidR="002B03E6" w:rsidRPr="00E634EC" w:rsidRDefault="002B03E6" w:rsidP="002B03E6">
      <w:pPr>
        <w:jc w:val="both"/>
        <w:rPr>
          <w:rFonts w:cstheme="minorHAnsi"/>
          <w:sz w:val="20"/>
          <w:szCs w:val="20"/>
        </w:rPr>
      </w:pPr>
      <w:r w:rsidRPr="00E634EC">
        <w:rPr>
          <w:rFonts w:cstheme="minorHAnsi"/>
          <w:sz w:val="20"/>
          <w:szCs w:val="20"/>
        </w:rPr>
        <w:t xml:space="preserve">For all students, the school and IBO expect and support student integrity in conducting research, preparing work and projects, test-taking, and collaborating with others. The school recognizes that in a knowledge-based century the value of knowledge is high, and the freedom to share knowledge is essential. Academic dishonesty devalues knowledge and creates an atmosphere in which undue restrictions must be placed on the sharing of knowledge. </w:t>
      </w:r>
    </w:p>
    <w:p w:rsidR="002B03E6" w:rsidRPr="00E634EC" w:rsidRDefault="002B03E6" w:rsidP="002B03E6">
      <w:pPr>
        <w:tabs>
          <w:tab w:val="left" w:pos="2640"/>
        </w:tabs>
        <w:ind w:left="-720" w:right="-720"/>
        <w:rPr>
          <w:rFonts w:cstheme="minorHAnsi"/>
          <w:i/>
          <w:sz w:val="20"/>
          <w:szCs w:val="20"/>
        </w:rPr>
      </w:pPr>
      <w:r w:rsidRPr="00E634EC">
        <w:rPr>
          <w:rFonts w:cstheme="minorHAnsi"/>
          <w:i/>
          <w:sz w:val="20"/>
          <w:szCs w:val="20"/>
        </w:rPr>
        <w:tab/>
      </w:r>
    </w:p>
    <w:p w:rsidR="002B03E6" w:rsidRPr="00E634EC" w:rsidRDefault="002B03E6" w:rsidP="002B03E6">
      <w:pPr>
        <w:ind w:left="270" w:hanging="270"/>
        <w:rPr>
          <w:rFonts w:eastAsia="Times New Roman" w:cstheme="minorHAnsi"/>
          <w:i/>
          <w:sz w:val="20"/>
          <w:szCs w:val="20"/>
        </w:rPr>
      </w:pPr>
      <w:r w:rsidRPr="00E634EC">
        <w:rPr>
          <w:rFonts w:eastAsia="Times New Roman" w:cstheme="minorHAnsi"/>
          <w:b/>
          <w:i/>
          <w:sz w:val="20"/>
          <w:szCs w:val="20"/>
          <w:u w:val="single"/>
        </w:rPr>
        <w:t>Academic honesty:</w:t>
      </w:r>
      <w:r w:rsidRPr="00E634EC">
        <w:rPr>
          <w:rFonts w:eastAsia="Times New Roman" w:cstheme="minorHAnsi"/>
          <w:i/>
          <w:sz w:val="20"/>
          <w:szCs w:val="20"/>
        </w:rPr>
        <w:t xml:space="preserve"> Behaving and working honestly in researching and presenting schoolwork. This includes respecting the ownership of the ideas and material of other people and behaving appropriately when sitting for class.</w:t>
      </w:r>
    </w:p>
    <w:p w:rsidR="002B03E6" w:rsidRPr="00E634EC" w:rsidRDefault="002B03E6" w:rsidP="002B03E6">
      <w:pPr>
        <w:ind w:left="270" w:hanging="270"/>
        <w:rPr>
          <w:rFonts w:eastAsia="Times New Roman" w:cstheme="minorHAnsi"/>
          <w:i/>
          <w:sz w:val="20"/>
          <w:szCs w:val="20"/>
        </w:rPr>
      </w:pPr>
      <w:r w:rsidRPr="00E634EC">
        <w:rPr>
          <w:rFonts w:eastAsia="Times New Roman" w:cstheme="minorHAnsi"/>
          <w:b/>
          <w:i/>
          <w:sz w:val="20"/>
          <w:szCs w:val="20"/>
          <w:u w:val="single"/>
        </w:rPr>
        <w:t>Plagiarism</w:t>
      </w:r>
      <w:r w:rsidRPr="00E634EC">
        <w:rPr>
          <w:rFonts w:eastAsia="Times New Roman" w:cstheme="minorHAnsi"/>
          <w:i/>
          <w:sz w:val="20"/>
          <w:szCs w:val="20"/>
        </w:rPr>
        <w:t>: The representation of other’s thoughts or work as the student’s own in order to gain an unfair advantage. This includes using others work without citation or sourcing.</w:t>
      </w:r>
    </w:p>
    <w:p w:rsidR="002B03E6" w:rsidRPr="00E634EC" w:rsidRDefault="002B03E6" w:rsidP="002B03E6">
      <w:pPr>
        <w:ind w:left="270" w:hanging="270"/>
        <w:rPr>
          <w:rFonts w:eastAsia="Times New Roman" w:cstheme="minorHAnsi"/>
          <w:i/>
          <w:sz w:val="20"/>
          <w:szCs w:val="20"/>
        </w:rPr>
      </w:pPr>
      <w:r w:rsidRPr="00E634EC">
        <w:rPr>
          <w:rFonts w:eastAsia="Times New Roman" w:cstheme="minorHAnsi"/>
          <w:b/>
          <w:i/>
          <w:sz w:val="20"/>
          <w:szCs w:val="20"/>
          <w:u w:val="single"/>
        </w:rPr>
        <w:t>Collusion</w:t>
      </w:r>
      <w:r w:rsidRPr="00E634EC">
        <w:rPr>
          <w:rFonts w:eastAsia="Times New Roman" w:cstheme="minorHAnsi"/>
          <w:i/>
          <w:sz w:val="20"/>
          <w:szCs w:val="20"/>
        </w:rPr>
        <w:t>: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rsidR="002B03E6" w:rsidRPr="00E634EC" w:rsidRDefault="002B03E6" w:rsidP="002B03E6">
      <w:pPr>
        <w:ind w:right="-720"/>
        <w:rPr>
          <w:rFonts w:eastAsia="Times New Roman" w:cstheme="minorHAnsi"/>
          <w:i/>
          <w:sz w:val="20"/>
          <w:szCs w:val="20"/>
        </w:rPr>
      </w:pPr>
      <w:r w:rsidRPr="00E634EC">
        <w:rPr>
          <w:rFonts w:eastAsia="Times New Roman" w:cstheme="minorHAnsi"/>
          <w:b/>
          <w:i/>
          <w:sz w:val="20"/>
          <w:szCs w:val="20"/>
          <w:u w:val="single"/>
        </w:rPr>
        <w:t>Duplication</w:t>
      </w:r>
      <w:r w:rsidRPr="00E634EC">
        <w:rPr>
          <w:rFonts w:eastAsia="Times New Roman" w:cstheme="minorHAnsi"/>
          <w:i/>
          <w:sz w:val="20"/>
          <w:szCs w:val="20"/>
        </w:rPr>
        <w:t>: Presentation of the same work for different assessment components or course requirements.</w:t>
      </w:r>
    </w:p>
    <w:p w:rsidR="00440B63" w:rsidRDefault="00440B63" w:rsidP="002B03E6">
      <w:pPr>
        <w:ind w:right="-720"/>
        <w:rPr>
          <w:rFonts w:eastAsia="Times New Roman" w:cstheme="minorHAnsi"/>
          <w:b/>
          <w:i/>
          <w:sz w:val="20"/>
          <w:szCs w:val="20"/>
          <w:u w:val="single"/>
        </w:rPr>
      </w:pPr>
    </w:p>
    <w:p w:rsidR="002B03E6" w:rsidRPr="00E634EC" w:rsidRDefault="002B03E6" w:rsidP="002B03E6">
      <w:pPr>
        <w:ind w:right="-720"/>
        <w:rPr>
          <w:rFonts w:eastAsia="Times New Roman" w:cstheme="minorHAnsi"/>
          <w:i/>
          <w:sz w:val="20"/>
          <w:szCs w:val="20"/>
        </w:rPr>
      </w:pPr>
      <w:r w:rsidRPr="00E634EC">
        <w:rPr>
          <w:rFonts w:eastAsia="Times New Roman" w:cstheme="minorHAnsi"/>
          <w:b/>
          <w:i/>
          <w:sz w:val="20"/>
          <w:szCs w:val="20"/>
          <w:u w:val="single"/>
        </w:rPr>
        <w:t>Cheating</w:t>
      </w:r>
      <w:r w:rsidRPr="00E634EC">
        <w:rPr>
          <w:rFonts w:eastAsia="Times New Roman" w:cstheme="minorHAnsi"/>
          <w:i/>
          <w:sz w:val="20"/>
          <w:szCs w:val="20"/>
        </w:rPr>
        <w:t xml:space="preserve">: Gaining an unfair advantage, including but not limited to: </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Falsifying a record, data, etc.</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Using notes or a test </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Commissioning another person to do the work </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Using an electronic language translator to ‘launder’ language</w:t>
      </w:r>
    </w:p>
    <w:p w:rsidR="002B03E6" w:rsidRPr="00E634EC" w:rsidRDefault="002B03E6" w:rsidP="002B03E6">
      <w:pPr>
        <w:numPr>
          <w:ilvl w:val="0"/>
          <w:numId w:val="3"/>
        </w:numPr>
        <w:contextualSpacing/>
        <w:rPr>
          <w:rFonts w:eastAsia="Times New Roman" w:cstheme="minorHAnsi"/>
          <w:i/>
          <w:sz w:val="20"/>
          <w:szCs w:val="20"/>
        </w:rPr>
      </w:pPr>
      <w:r w:rsidRPr="00E634EC">
        <w:rPr>
          <w:rFonts w:eastAsia="Times New Roman" w:cstheme="minorHAnsi"/>
          <w:i/>
          <w:sz w:val="20"/>
          <w:szCs w:val="20"/>
        </w:rPr>
        <w:t xml:space="preserve">Submitting work which has been submitted by yourself or another student </w:t>
      </w:r>
    </w:p>
    <w:p w:rsidR="002B03E6" w:rsidRPr="00E634EC" w:rsidRDefault="002B03E6" w:rsidP="002B03E6">
      <w:pPr>
        <w:ind w:left="720"/>
        <w:contextualSpacing/>
        <w:rPr>
          <w:rFonts w:eastAsia="Times New Roman" w:cstheme="minorHAnsi"/>
          <w:i/>
          <w:sz w:val="20"/>
          <w:szCs w:val="20"/>
        </w:rPr>
      </w:pPr>
      <w:proofErr w:type="gramStart"/>
      <w:r w:rsidRPr="00E634EC">
        <w:rPr>
          <w:rFonts w:eastAsia="Times New Roman" w:cstheme="minorHAnsi"/>
          <w:i/>
          <w:sz w:val="20"/>
          <w:szCs w:val="20"/>
        </w:rPr>
        <w:t>for</w:t>
      </w:r>
      <w:proofErr w:type="gramEnd"/>
      <w:r w:rsidRPr="00E634EC">
        <w:rPr>
          <w:rFonts w:eastAsia="Times New Roman" w:cstheme="minorHAnsi"/>
          <w:i/>
          <w:sz w:val="20"/>
          <w:szCs w:val="20"/>
        </w:rPr>
        <w:t xml:space="preserve"> a previous or different assessment task or for a task at a different school</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Stealing papers, or downloading free papers from the internet</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Having a parent or tutor do assignments/assessments</w:t>
      </w:r>
    </w:p>
    <w:p w:rsidR="00440B63" w:rsidRPr="00E634EC" w:rsidRDefault="00440B63" w:rsidP="00440B63">
      <w:pPr>
        <w:ind w:right="-720"/>
        <w:rPr>
          <w:rFonts w:eastAsia="Times New Roman" w:cstheme="minorHAnsi"/>
          <w:sz w:val="20"/>
          <w:szCs w:val="20"/>
        </w:rPr>
      </w:pPr>
    </w:p>
    <w:p w:rsidR="002B03E6" w:rsidRPr="00E634EC" w:rsidRDefault="002B03E6" w:rsidP="002B03E6">
      <w:pPr>
        <w:pStyle w:val="Style"/>
        <w:jc w:val="both"/>
        <w:rPr>
          <w:rFonts w:asciiTheme="minorHAnsi" w:hAnsiTheme="minorHAnsi" w:cstheme="minorHAnsi"/>
          <w:sz w:val="20"/>
          <w:szCs w:val="20"/>
        </w:rPr>
      </w:pPr>
      <w:r w:rsidRPr="00E634EC">
        <w:rPr>
          <w:rFonts w:asciiTheme="minorHAnsi" w:hAnsiTheme="minorHAnsi" w:cstheme="minorHAnsi"/>
          <w:sz w:val="20"/>
          <w:szCs w:val="20"/>
        </w:rPr>
        <w:t xml:space="preserve">In addition to academic strengths, it is assumed that one's participation in IB is indicative of character traits which align with the IB Learner Profile. Specifically, IB students are required to be principled learners who act with honesty and integrity. Without exception, Ogden students are expected to adhere to a policy of strict academic honesty. Such a policy requires that students carefully scrutinize their own actions and behaviors for incidences of cheating/plagiarism. </w:t>
      </w:r>
    </w:p>
    <w:p w:rsidR="002B03E6" w:rsidRPr="00E634EC" w:rsidRDefault="002B03E6" w:rsidP="002B03E6">
      <w:pPr>
        <w:ind w:left="-720" w:right="-720"/>
        <w:jc w:val="both"/>
        <w:rPr>
          <w:rFonts w:cstheme="minorHAnsi"/>
          <w:sz w:val="20"/>
          <w:szCs w:val="20"/>
        </w:rPr>
      </w:pPr>
    </w:p>
    <w:p w:rsidR="002B03E6" w:rsidRDefault="002B03E6" w:rsidP="002B03E6">
      <w:pPr>
        <w:pStyle w:val="Style"/>
        <w:jc w:val="both"/>
        <w:rPr>
          <w:rFonts w:asciiTheme="minorHAnsi" w:hAnsiTheme="minorHAnsi" w:cstheme="minorHAnsi"/>
          <w:sz w:val="20"/>
          <w:szCs w:val="20"/>
        </w:rPr>
      </w:pPr>
      <w:r w:rsidRPr="00E634EC">
        <w:rPr>
          <w:rFonts w:asciiTheme="minorHAnsi" w:hAnsiTheme="minorHAnsi" w:cstheme="minorHAnsi"/>
          <w:sz w:val="20"/>
          <w:szCs w:val="20"/>
        </w:rPr>
        <w:t xml:space="preserve">The aforementioned actions and behaviors have the potential to severely compromise the academic integrity of the individual and The Ogden International School of Chicago as an institution. Under no circumstances will any such behaviors go without penalty.  Minimum penalties include academic sanctions for the individual/s involved in accordance with the CPS Uniform Discipline Code. Major infractions will be handled by both the teacher and administration.  </w:t>
      </w:r>
    </w:p>
    <w:p w:rsidR="00690F51" w:rsidRDefault="00690F51" w:rsidP="002B03E6">
      <w:pPr>
        <w:pStyle w:val="Style"/>
        <w:pBdr>
          <w:bottom w:val="single" w:sz="12" w:space="1" w:color="auto"/>
        </w:pBdr>
        <w:jc w:val="both"/>
        <w:rPr>
          <w:rFonts w:asciiTheme="minorHAnsi" w:hAnsiTheme="minorHAnsi" w:cstheme="minorHAnsi"/>
          <w:color w:val="1F497D"/>
        </w:rPr>
      </w:pPr>
    </w:p>
    <w:p w:rsidR="00A1746C" w:rsidRDefault="00A1746C" w:rsidP="002B03E6">
      <w:pPr>
        <w:pStyle w:val="Style"/>
        <w:pBdr>
          <w:bottom w:val="single" w:sz="12" w:space="1" w:color="auto"/>
        </w:pBdr>
        <w:jc w:val="both"/>
        <w:rPr>
          <w:rFonts w:asciiTheme="minorHAnsi" w:hAnsiTheme="minorHAnsi" w:cstheme="minorHAnsi"/>
          <w:color w:val="1F497D"/>
        </w:rPr>
      </w:pPr>
    </w:p>
    <w:p w:rsidR="00440B63" w:rsidRDefault="00440B63" w:rsidP="002B03E6">
      <w:pPr>
        <w:pStyle w:val="Style"/>
        <w:jc w:val="both"/>
        <w:rPr>
          <w:rFonts w:asciiTheme="minorHAnsi" w:hAnsiTheme="minorHAnsi" w:cstheme="minorHAnsi"/>
          <w:color w:val="1F497D"/>
        </w:rPr>
      </w:pPr>
    </w:p>
    <w:p w:rsidR="00440B63" w:rsidRPr="00E634EC" w:rsidRDefault="00440B63" w:rsidP="002B03E6">
      <w:pPr>
        <w:pStyle w:val="Style"/>
        <w:jc w:val="both"/>
        <w:rPr>
          <w:rFonts w:asciiTheme="minorHAnsi" w:hAnsiTheme="minorHAnsi" w:cstheme="minorHAnsi"/>
          <w:color w:val="1F497D"/>
        </w:rPr>
      </w:pP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2B03E6" w:rsidRPr="00E634EC" w:rsidTr="002A3601">
        <w:trPr>
          <w:trHeight w:val="2898"/>
        </w:trPr>
        <w:tc>
          <w:tcPr>
            <w:tcW w:w="8904" w:type="dxa"/>
            <w:shd w:val="clear" w:color="auto" w:fill="auto"/>
          </w:tcPr>
          <w:p w:rsidR="002B03E6" w:rsidRPr="00E634EC" w:rsidRDefault="002B03E6" w:rsidP="002A3601">
            <w:pPr>
              <w:jc w:val="center"/>
              <w:rPr>
                <w:rFonts w:cstheme="minorHAnsi"/>
                <w:b/>
                <w:sz w:val="28"/>
                <w:szCs w:val="28"/>
                <w:u w:val="single"/>
              </w:rPr>
            </w:pPr>
            <w:r w:rsidRPr="00E634EC">
              <w:rPr>
                <w:rFonts w:cstheme="minorHAnsi"/>
                <w:b/>
                <w:sz w:val="28"/>
                <w:szCs w:val="28"/>
                <w:u w:val="single"/>
              </w:rPr>
              <w:t>STUDENT and PARENT DECLARATION</w:t>
            </w:r>
          </w:p>
          <w:p w:rsidR="002B03E6" w:rsidRPr="00E634EC" w:rsidRDefault="002B03E6" w:rsidP="002A3601">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2B03E6" w:rsidRPr="00E634EC" w:rsidRDefault="002B03E6" w:rsidP="002A3601">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2B03E6" w:rsidRPr="00E634EC" w:rsidRDefault="002B03E6" w:rsidP="002A3601">
            <w:pPr>
              <w:rPr>
                <w:rFonts w:cstheme="minorHAnsi"/>
                <w:b/>
              </w:rPr>
            </w:pPr>
          </w:p>
          <w:p w:rsidR="002B03E6" w:rsidRPr="00E634EC" w:rsidRDefault="002B03E6" w:rsidP="002A3601">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2B03E6" w:rsidRPr="00E634EC" w:rsidRDefault="002B03E6" w:rsidP="002A3601">
            <w:pPr>
              <w:rPr>
                <w:rFonts w:cstheme="minorHAnsi"/>
                <w:b/>
              </w:rPr>
            </w:pPr>
          </w:p>
          <w:p w:rsidR="002B03E6" w:rsidRPr="00E634EC" w:rsidRDefault="002B03E6" w:rsidP="002A3601">
            <w:pPr>
              <w:rPr>
                <w:rFonts w:cstheme="minorHAnsi"/>
              </w:rPr>
            </w:pPr>
            <w:r w:rsidRPr="00E634EC">
              <w:rPr>
                <w:rFonts w:cstheme="minorHAnsi"/>
                <w:b/>
              </w:rPr>
              <w:t>Parent Signature</w:t>
            </w:r>
            <w:r w:rsidRPr="00E634EC">
              <w:rPr>
                <w:rFonts w:cstheme="minorHAnsi"/>
              </w:rPr>
              <w:t>: _____________________________________</w:t>
            </w:r>
          </w:p>
        </w:tc>
      </w:tr>
    </w:tbl>
    <w:p w:rsidR="002B03E6" w:rsidRPr="00E634EC" w:rsidRDefault="002B03E6" w:rsidP="002B03E6">
      <w:pPr>
        <w:rPr>
          <w:rFonts w:cstheme="minorHAnsi"/>
          <w:color w:val="1F497D"/>
        </w:rPr>
      </w:pPr>
    </w:p>
    <w:p w:rsidR="002B03E6" w:rsidRPr="00E634EC" w:rsidRDefault="002B03E6" w:rsidP="002B03E6">
      <w:pPr>
        <w:keepNext/>
        <w:outlineLvl w:val="3"/>
        <w:rPr>
          <w:rFonts w:eastAsia="Times New Roman" w:cstheme="minorHAnsi"/>
          <w:color w:val="000000"/>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cstheme="minorHAnsi"/>
        </w:rPr>
      </w:pPr>
    </w:p>
    <w:p w:rsidR="002B03E6" w:rsidRDefault="002B03E6" w:rsidP="002B03E6"/>
    <w:p w:rsidR="002B03E6" w:rsidRPr="00AC6ED3" w:rsidRDefault="002B03E6" w:rsidP="002B03E6">
      <w:pPr>
        <w:ind w:left="-900"/>
        <w:rPr>
          <w:rFonts w:ascii="Arial" w:hAnsi="Arial" w:cs="Arial"/>
          <w:b/>
          <w:sz w:val="24"/>
        </w:rPr>
      </w:pPr>
      <w:r w:rsidRPr="00AC6ED3">
        <w:rPr>
          <w:rFonts w:ascii="Arial" w:hAnsi="Arial" w:cs="Arial"/>
          <w:b/>
          <w:sz w:val="24"/>
        </w:rPr>
        <w:t>Contact Information:</w:t>
      </w:r>
    </w:p>
    <w:tbl>
      <w:tblPr>
        <w:tblpPr w:leftFromText="180" w:rightFromText="180" w:vertAnchor="text" w:horzAnchor="page" w:tblpX="613" w:tblpY="262"/>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4230"/>
        <w:gridCol w:w="3060"/>
      </w:tblGrid>
      <w:tr w:rsidR="002B03E6" w:rsidRPr="00AC6ED3" w:rsidTr="002A3601">
        <w:tc>
          <w:tcPr>
            <w:tcW w:w="3906" w:type="dxa"/>
            <w:shd w:val="clear" w:color="auto" w:fill="auto"/>
          </w:tcPr>
          <w:p w:rsidR="002B03E6" w:rsidRPr="00AC6ED3" w:rsidRDefault="002B03E6" w:rsidP="002A3601">
            <w:pPr>
              <w:rPr>
                <w:rFonts w:ascii="Arial" w:hAnsi="Arial" w:cs="Arial"/>
                <w:b/>
                <w:sz w:val="24"/>
              </w:rPr>
            </w:pPr>
            <w:r w:rsidRPr="00AC6ED3">
              <w:rPr>
                <w:rFonts w:ascii="Arial" w:hAnsi="Arial" w:cs="Arial"/>
                <w:b/>
                <w:sz w:val="24"/>
              </w:rPr>
              <w:t>Parent/Guardian Name</w:t>
            </w:r>
          </w:p>
        </w:tc>
        <w:tc>
          <w:tcPr>
            <w:tcW w:w="4230" w:type="dxa"/>
            <w:shd w:val="clear" w:color="auto" w:fill="auto"/>
          </w:tcPr>
          <w:p w:rsidR="002B03E6" w:rsidRPr="00AC6ED3" w:rsidRDefault="002B03E6" w:rsidP="002A3601">
            <w:pPr>
              <w:rPr>
                <w:rFonts w:ascii="Arial" w:hAnsi="Arial" w:cs="Arial"/>
                <w:b/>
                <w:sz w:val="24"/>
              </w:rPr>
            </w:pPr>
            <w:r w:rsidRPr="00AC6ED3">
              <w:rPr>
                <w:rFonts w:ascii="Arial" w:hAnsi="Arial" w:cs="Arial"/>
                <w:b/>
                <w:sz w:val="24"/>
              </w:rPr>
              <w:t>Email Address</w:t>
            </w:r>
          </w:p>
        </w:tc>
        <w:tc>
          <w:tcPr>
            <w:tcW w:w="3060" w:type="dxa"/>
            <w:shd w:val="clear" w:color="auto" w:fill="auto"/>
          </w:tcPr>
          <w:p w:rsidR="002B03E6" w:rsidRPr="00AC6ED3" w:rsidRDefault="002B03E6" w:rsidP="002A3601">
            <w:pPr>
              <w:rPr>
                <w:rFonts w:ascii="Arial" w:hAnsi="Arial" w:cs="Arial"/>
                <w:b/>
                <w:sz w:val="24"/>
              </w:rPr>
            </w:pPr>
            <w:r w:rsidRPr="00AC6ED3">
              <w:rPr>
                <w:rFonts w:ascii="Arial" w:hAnsi="Arial" w:cs="Arial"/>
                <w:b/>
                <w:sz w:val="24"/>
              </w:rPr>
              <w:t>Daytime/Evening Phone</w:t>
            </w:r>
          </w:p>
        </w:tc>
      </w:tr>
      <w:tr w:rsidR="002B03E6" w:rsidRPr="00AC6ED3" w:rsidTr="002A3601">
        <w:tc>
          <w:tcPr>
            <w:tcW w:w="3906" w:type="dxa"/>
            <w:shd w:val="clear" w:color="auto" w:fill="auto"/>
          </w:tcPr>
          <w:p w:rsidR="002B03E6" w:rsidRPr="00AC6ED3" w:rsidRDefault="002B03E6" w:rsidP="002A3601">
            <w:pPr>
              <w:rPr>
                <w:rFonts w:ascii="Arial" w:hAnsi="Arial" w:cs="Arial"/>
                <w:b/>
                <w:sz w:val="24"/>
              </w:rPr>
            </w:pPr>
          </w:p>
          <w:p w:rsidR="002B03E6" w:rsidRPr="00AC6ED3" w:rsidRDefault="002B03E6" w:rsidP="002A3601">
            <w:pPr>
              <w:rPr>
                <w:rFonts w:ascii="Arial" w:hAnsi="Arial" w:cs="Arial"/>
                <w:b/>
                <w:sz w:val="24"/>
              </w:rPr>
            </w:pPr>
          </w:p>
        </w:tc>
        <w:tc>
          <w:tcPr>
            <w:tcW w:w="4230" w:type="dxa"/>
            <w:shd w:val="clear" w:color="auto" w:fill="auto"/>
          </w:tcPr>
          <w:p w:rsidR="002B03E6" w:rsidRPr="00AC6ED3" w:rsidRDefault="002B03E6" w:rsidP="002A3601">
            <w:pPr>
              <w:rPr>
                <w:rFonts w:ascii="Arial" w:hAnsi="Arial" w:cs="Arial"/>
                <w:b/>
                <w:sz w:val="24"/>
              </w:rPr>
            </w:pPr>
          </w:p>
        </w:tc>
        <w:tc>
          <w:tcPr>
            <w:tcW w:w="3060" w:type="dxa"/>
            <w:shd w:val="clear" w:color="auto" w:fill="auto"/>
          </w:tcPr>
          <w:p w:rsidR="002B03E6" w:rsidRPr="00AC6ED3" w:rsidRDefault="002B03E6" w:rsidP="002A3601">
            <w:pPr>
              <w:rPr>
                <w:rFonts w:ascii="Arial" w:hAnsi="Arial" w:cs="Arial"/>
                <w:b/>
                <w:sz w:val="24"/>
              </w:rPr>
            </w:pPr>
          </w:p>
        </w:tc>
      </w:tr>
      <w:tr w:rsidR="002B03E6" w:rsidRPr="00AC6ED3" w:rsidTr="002A3601">
        <w:tc>
          <w:tcPr>
            <w:tcW w:w="3906" w:type="dxa"/>
            <w:shd w:val="clear" w:color="auto" w:fill="auto"/>
          </w:tcPr>
          <w:p w:rsidR="002B03E6" w:rsidRPr="00AC6ED3" w:rsidRDefault="002B03E6" w:rsidP="002A3601">
            <w:pPr>
              <w:rPr>
                <w:rFonts w:ascii="Arial" w:hAnsi="Arial" w:cs="Arial"/>
                <w:b/>
                <w:sz w:val="24"/>
              </w:rPr>
            </w:pPr>
          </w:p>
          <w:p w:rsidR="002B03E6" w:rsidRPr="00AC6ED3" w:rsidRDefault="002B03E6" w:rsidP="002A3601">
            <w:pPr>
              <w:rPr>
                <w:rFonts w:ascii="Arial" w:hAnsi="Arial" w:cs="Arial"/>
                <w:b/>
                <w:sz w:val="24"/>
              </w:rPr>
            </w:pPr>
          </w:p>
        </w:tc>
        <w:tc>
          <w:tcPr>
            <w:tcW w:w="4230" w:type="dxa"/>
            <w:shd w:val="clear" w:color="auto" w:fill="auto"/>
          </w:tcPr>
          <w:p w:rsidR="002B03E6" w:rsidRPr="00AC6ED3" w:rsidRDefault="002B03E6" w:rsidP="002A3601">
            <w:pPr>
              <w:rPr>
                <w:rFonts w:ascii="Arial" w:hAnsi="Arial" w:cs="Arial"/>
                <w:b/>
                <w:sz w:val="24"/>
              </w:rPr>
            </w:pPr>
          </w:p>
        </w:tc>
        <w:tc>
          <w:tcPr>
            <w:tcW w:w="3060" w:type="dxa"/>
            <w:shd w:val="clear" w:color="auto" w:fill="auto"/>
          </w:tcPr>
          <w:p w:rsidR="002B03E6" w:rsidRPr="00AC6ED3" w:rsidRDefault="002B03E6" w:rsidP="002A3601">
            <w:pPr>
              <w:rPr>
                <w:rFonts w:ascii="Arial" w:hAnsi="Arial" w:cs="Arial"/>
                <w:b/>
                <w:sz w:val="24"/>
              </w:rPr>
            </w:pPr>
          </w:p>
        </w:tc>
      </w:tr>
    </w:tbl>
    <w:p w:rsidR="002B03E6" w:rsidRDefault="002B03E6" w:rsidP="002B03E6">
      <w:pPr>
        <w:ind w:left="360"/>
      </w:pPr>
      <w:r>
        <w:rPr>
          <w:rFonts w:ascii="Arial" w:eastAsia="Arial" w:hAnsi="Arial" w:cs="Arial"/>
          <w:b/>
        </w:rPr>
        <w:t> </w:t>
      </w:r>
      <w:r>
        <w:rPr>
          <w:b/>
        </w:rPr>
        <w:t xml:space="preserve"> </w:t>
      </w:r>
    </w:p>
    <w:p w:rsidR="00E634EC" w:rsidRPr="00E634EC" w:rsidRDefault="00E634EC" w:rsidP="00E634EC">
      <w:pPr>
        <w:rPr>
          <w:rFonts w:cstheme="minorHAnsi"/>
          <w:b/>
          <w:sz w:val="24"/>
          <w:u w:val="single"/>
        </w:rPr>
      </w:pPr>
    </w:p>
    <w:p w:rsidR="00E634EC" w:rsidRPr="00E634EC" w:rsidRDefault="00E634EC" w:rsidP="00E634EC">
      <w:pPr>
        <w:jc w:val="center"/>
        <w:rPr>
          <w:rFonts w:cstheme="minorHAnsi"/>
          <w:b/>
          <w:sz w:val="24"/>
          <w:u w:val="single"/>
        </w:rPr>
      </w:pPr>
    </w:p>
    <w:p w:rsidR="008311FD" w:rsidRPr="00A132A8" w:rsidRDefault="005F5278" w:rsidP="00A132A8">
      <w:pPr>
        <w:keepNext/>
        <w:outlineLvl w:val="3"/>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8A4C9F6" wp14:editId="24E4B949">
                <wp:simplePos x="0" y="0"/>
                <wp:positionH relativeFrom="column">
                  <wp:posOffset>-914400</wp:posOffset>
                </wp:positionH>
                <wp:positionV relativeFrom="paragraph">
                  <wp:posOffset>-228600</wp:posOffset>
                </wp:positionV>
                <wp:extent cx="26479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143000"/>
                        </a:xfrm>
                        <a:prstGeom prst="rect">
                          <a:avLst/>
                        </a:prstGeom>
                        <a:noFill/>
                        <a:ln>
                          <a:noFill/>
                        </a:ln>
                        <a:extLst>
                          <a:ext uri="{909E8E84-426E-40dd-AFC4-6F175D3DCCD1}"/>
                          <a:ext uri="{91240B29-F687-4f45-9708-019B960494DF}"/>
                        </a:extLst>
                      </wps:spPr>
                      <wps:txbx>
                        <w:txbxContent>
                          <w:p w:rsidR="00E634EC" w:rsidRDefault="00E634EC" w:rsidP="00E634EC"/>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C9F6" id="Text Box 4" o:spid="_x0000_s1027" type="#_x0000_t202" style="position:absolute;margin-left:-1in;margin-top:-18pt;width:20.8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" filled="f" stroked="f">
                <v:textbox inset=",7.2pt,,7.2pt">
                  <w:txbxContent>
                    <w:p w:rsidR="00E634EC" w:rsidRDefault="00E634EC" w:rsidP="00E634EC"/>
                  </w:txbxContent>
                </v:textbox>
              </v:shape>
            </w:pict>
          </mc:Fallback>
        </mc:AlternateContent>
      </w:r>
    </w:p>
    <w:sectPr w:rsidR="008311FD" w:rsidRPr="00A132A8" w:rsidSect="000D5E15">
      <w:headerReference w:type="even" r:id="rId9"/>
      <w:headerReference w:type="default" r:id="rId10"/>
      <w:footerReference w:type="even" r:id="rId11"/>
      <w:footerReference w:type="default" r:id="rId12"/>
      <w:headerReference w:type="first" r:id="rId13"/>
      <w:footerReference w:type="first" r:id="rId14"/>
      <w:pgSz w:w="12240" w:h="15840"/>
      <w:pgMar w:top="774" w:right="990" w:bottom="103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90" w:rsidRDefault="000B0490" w:rsidP="00CE006F">
      <w:r>
        <w:separator/>
      </w:r>
    </w:p>
  </w:endnote>
  <w:endnote w:type="continuationSeparator" w:id="0">
    <w:p w:rsidR="000B0490" w:rsidRDefault="000B0490"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Nunito">
    <w:altName w:val="Times New Roman"/>
    <w:charset w:val="00"/>
    <w:family w:val="auto"/>
    <w:pitch w:val="default"/>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B8" w:rsidRDefault="00390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B8" w:rsidRDefault="00390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E3" w:rsidRDefault="00770BBC" w:rsidP="00770BBC">
    <w:pPr>
      <w:pStyle w:val="Footer"/>
      <w:jc w:val="center"/>
    </w:pPr>
    <w:r>
      <w:rPr>
        <w:noProof/>
      </w:rPr>
      <w:drawing>
        <wp:inline distT="0" distB="0" distL="0" distR="0">
          <wp:extent cx="333375" cy="342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den Owl.jpg"/>
                  <pic:cNvPicPr/>
                </pic:nvPicPr>
                <pic:blipFill>
                  <a:blip r:embed="rId1">
                    <a:extLst>
                      <a:ext uri="{28A0092B-C50C-407E-A947-70E740481C1C}">
                        <a14:useLocalDpi xmlns:a14="http://schemas.microsoft.com/office/drawing/2010/main" val="0"/>
                      </a:ext>
                    </a:extLst>
                  </a:blip>
                  <a:stretch>
                    <a:fillRect/>
                  </a:stretch>
                </pic:blipFill>
                <pic:spPr>
                  <a:xfrm>
                    <a:off x="0" y="0"/>
                    <a:ext cx="351768" cy="3618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90" w:rsidRDefault="000B0490" w:rsidP="00CE006F">
      <w:r>
        <w:separator/>
      </w:r>
    </w:p>
  </w:footnote>
  <w:footnote w:type="continuationSeparator" w:id="0">
    <w:p w:rsidR="000B0490" w:rsidRDefault="000B0490" w:rsidP="00CE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B8" w:rsidRDefault="00390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B8" w:rsidRDefault="00390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517"/>
      <w:gridCol w:w="3424"/>
      <w:gridCol w:w="595"/>
      <w:gridCol w:w="3276"/>
    </w:tblGrid>
    <w:tr w:rsidR="00CE006F">
      <w:trPr>
        <w:trHeight w:val="269"/>
      </w:trPr>
      <w:tc>
        <w:tcPr>
          <w:tcW w:w="2906" w:type="dxa"/>
        </w:tcPr>
        <w:p w:rsidR="00CE006F" w:rsidRDefault="00770BBC" w:rsidP="00CE006F">
          <w:pPr>
            <w:pStyle w:val="Header"/>
            <w:tabs>
              <w:tab w:val="clear" w:pos="9360"/>
            </w:tabs>
            <w:ind w:right="-157"/>
          </w:pPr>
          <w:r>
            <w:rPr>
              <w:noProof/>
            </w:rPr>
            <w:drawing>
              <wp:inline distT="0" distB="0" distL="0" distR="0">
                <wp:extent cx="1192940" cy="55471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small-new.png"/>
                        <pic:cNvPicPr/>
                      </pic:nvPicPr>
                      <pic:blipFill>
                        <a:blip r:embed="rId1">
                          <a:extLst>
                            <a:ext uri="{28A0092B-C50C-407E-A947-70E740481C1C}">
                              <a14:useLocalDpi xmlns:a14="http://schemas.microsoft.com/office/drawing/2010/main" val="0"/>
                            </a:ext>
                          </a:extLst>
                        </a:blip>
                        <a:stretch>
                          <a:fillRect/>
                        </a:stretch>
                      </pic:blipFill>
                      <pic:spPr>
                        <a:xfrm>
                          <a:off x="0" y="0"/>
                          <a:ext cx="1230784" cy="572314"/>
                        </a:xfrm>
                        <a:prstGeom prst="rect">
                          <a:avLst/>
                        </a:prstGeom>
                      </pic:spPr>
                    </pic:pic>
                  </a:graphicData>
                </a:graphic>
              </wp:inline>
            </w:drawing>
          </w:r>
        </w:p>
      </w:tc>
      <w:tc>
        <w:tcPr>
          <w:tcW w:w="4536" w:type="dxa"/>
          <w:gridSpan w:val="3"/>
        </w:tcPr>
        <w:p w:rsidR="00CE006F" w:rsidRDefault="00CE006F" w:rsidP="00CE006F">
          <w:pPr>
            <w:pStyle w:val="Header"/>
            <w:tabs>
              <w:tab w:val="clear" w:pos="9360"/>
            </w:tabs>
            <w:ind w:right="-157"/>
          </w:pPr>
          <w:r>
            <w:rPr>
              <w:noProof/>
            </w:rPr>
            <w:drawing>
              <wp:inline distT="0" distB="0" distL="0" distR="0">
                <wp:extent cx="2733675" cy="733425"/>
                <wp:effectExtent l="0" t="0" r="9525" b="3175"/>
                <wp:docPr id="7" name="Picture 7"/>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33675" cy="733425"/>
                        </a:xfrm>
                        <a:prstGeom prst="rect">
                          <a:avLst/>
                        </a:prstGeom>
                        <a:ln/>
                      </pic:spPr>
                    </pic:pic>
                  </a:graphicData>
                </a:graphic>
              </wp:inline>
            </w:drawing>
          </w:r>
        </w:p>
      </w:tc>
      <w:tc>
        <w:tcPr>
          <w:tcW w:w="2829" w:type="dxa"/>
        </w:tcPr>
        <w:p w:rsidR="003904B8" w:rsidRPr="003904B8" w:rsidRDefault="003904B8" w:rsidP="003904B8"/>
        <w:p w:rsidR="00CE006F" w:rsidRPr="003904B8" w:rsidRDefault="003904B8" w:rsidP="003904B8">
          <w:pPr>
            <w:jc w:val="center"/>
          </w:pPr>
          <w:r>
            <w:rPr>
              <w:rFonts w:ascii="Arial" w:hAnsi="Arial" w:cs="Arial"/>
              <w:b/>
              <w:noProof/>
            </w:rPr>
            <w:drawing>
              <wp:inline distT="0" distB="0" distL="0" distR="0">
                <wp:extent cx="1917700" cy="533400"/>
                <wp:effectExtent l="25400" t="0" r="0" b="0"/>
                <wp:docPr id="8" name="Picture 1" descr="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Logo.png"/>
                        <pic:cNvPicPr>
                          <a:picLocks noChangeAspect="1" noChangeArrowheads="1"/>
                        </pic:cNvPicPr>
                      </pic:nvPicPr>
                      <pic:blipFill>
                        <a:blip r:embed="rId3"/>
                        <a:srcRect/>
                        <a:stretch>
                          <a:fillRect/>
                        </a:stretch>
                      </pic:blipFill>
                      <pic:spPr bwMode="auto">
                        <a:xfrm>
                          <a:off x="0" y="0"/>
                          <a:ext cx="1917700" cy="533400"/>
                        </a:xfrm>
                        <a:prstGeom prst="rect">
                          <a:avLst/>
                        </a:prstGeom>
                        <a:noFill/>
                        <a:ln w="9525">
                          <a:noFill/>
                          <a:miter lim="800000"/>
                          <a:headEnd/>
                          <a:tailEnd/>
                        </a:ln>
                      </pic:spPr>
                    </pic:pic>
                  </a:graphicData>
                </a:graphic>
              </wp:inline>
            </w:drawing>
          </w:r>
        </w:p>
      </w:tc>
    </w:tr>
    <w:tr w:rsidR="00CE006F">
      <w:trPr>
        <w:trHeight w:val="269"/>
      </w:trPr>
      <w:tc>
        <w:tcPr>
          <w:tcW w:w="10271" w:type="dxa"/>
          <w:gridSpan w:val="5"/>
          <w:tcBorders>
            <w:bottom w:val="single" w:sz="12" w:space="0" w:color="A6A6A6" w:themeColor="background1" w:themeShade="A6"/>
          </w:tcBorders>
          <w:tcMar>
            <w:top w:w="72" w:type="dxa"/>
            <w:left w:w="115" w:type="dxa"/>
            <w:bottom w:w="72" w:type="dxa"/>
            <w:right w:w="115" w:type="dxa"/>
          </w:tcMar>
        </w:tcPr>
        <w:p w:rsidR="00CE006F" w:rsidRDefault="00CE006F" w:rsidP="00CE006F">
          <w:pPr>
            <w:pStyle w:val="Header"/>
            <w:tabs>
              <w:tab w:val="clear" w:pos="9360"/>
            </w:tabs>
            <w:ind w:right="-157"/>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xml:space="preserve">East Campus 24 W. Walton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60610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534-8110</w:t>
          </w:r>
        </w:p>
        <w:p w:rsidR="00CE006F" w:rsidRDefault="00CE006F" w:rsidP="00CE006F">
          <w:pPr>
            <w:pStyle w:val="Header"/>
            <w:tabs>
              <w:tab w:val="clear" w:pos="9360"/>
            </w:tabs>
            <w:ind w:right="-157"/>
            <w:jc w:val="center"/>
            <w:rPr>
              <w:noProof/>
            </w:rPr>
          </w:pPr>
          <w:r>
            <w:rPr>
              <w:rFonts w:ascii="Times New Roman" w:eastAsia="Times New Roman" w:hAnsi="Times New Roman" w:cs="Times New Roman"/>
              <w:color w:val="666666"/>
              <w:sz w:val="18"/>
              <w:szCs w:val="18"/>
            </w:rPr>
            <w:t xml:space="preserve">West Campus 1250 W. Erie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60642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534-0866</w:t>
          </w:r>
        </w:p>
      </w:tc>
    </w:tr>
    <w:tr w:rsidR="0045092E" w:rsidRPr="009909E3">
      <w:trPr>
        <w:trHeight w:val="269"/>
      </w:trPr>
      <w:tc>
        <w:tcPr>
          <w:tcW w:w="3423" w:type="dxa"/>
          <w:gridSpan w:val="2"/>
          <w:tcBorders>
            <w:top w:val="single" w:sz="12" w:space="0" w:color="A6A6A6" w:themeColor="background1" w:themeShade="A6"/>
          </w:tcBorders>
        </w:tcPr>
        <w:p w:rsidR="0045092E" w:rsidRPr="009909E3" w:rsidRDefault="0045092E" w:rsidP="00CE006F">
          <w:pPr>
            <w:pStyle w:val="Header"/>
            <w:tabs>
              <w:tab w:val="clear" w:pos="9360"/>
            </w:tabs>
            <w:jc w:val="center"/>
            <w:rPr>
              <w:rFonts w:ascii="Times New Roman" w:eastAsia="Questrial" w:hAnsi="Times New Roman" w:cs="Times New Roman"/>
              <w:color w:val="38761D"/>
              <w:sz w:val="18"/>
              <w:szCs w:val="18"/>
              <w:highlight w:val="white"/>
            </w:rPr>
          </w:pPr>
          <w:r>
            <w:rPr>
              <w:rFonts w:ascii="Times New Roman" w:eastAsia="Questrial" w:hAnsi="Times New Roman" w:cs="Times New Roman"/>
              <w:color w:val="38761D"/>
              <w:sz w:val="18"/>
              <w:szCs w:val="18"/>
              <w:highlight w:val="white"/>
            </w:rPr>
            <w:t xml:space="preserve">Cara </w:t>
          </w:r>
          <w:proofErr w:type="spellStart"/>
          <w:r>
            <w:rPr>
              <w:rFonts w:ascii="Times New Roman" w:eastAsia="Questrial" w:hAnsi="Times New Roman" w:cs="Times New Roman"/>
              <w:color w:val="38761D"/>
              <w:sz w:val="18"/>
              <w:szCs w:val="18"/>
              <w:highlight w:val="white"/>
            </w:rPr>
            <w:t>Kranz</w:t>
          </w:r>
          <w:proofErr w:type="spellEnd"/>
        </w:p>
      </w:tc>
      <w:tc>
        <w:tcPr>
          <w:tcW w:w="3424" w:type="dxa"/>
          <w:tcBorders>
            <w:top w:val="single" w:sz="12" w:space="0" w:color="A6A6A6" w:themeColor="background1" w:themeShade="A6"/>
          </w:tcBorders>
        </w:tcPr>
        <w:p w:rsidR="0045092E" w:rsidRPr="009909E3" w:rsidRDefault="0045092E" w:rsidP="00CE006F">
          <w:pPr>
            <w:pStyle w:val="Header"/>
            <w:tabs>
              <w:tab w:val="clear" w:pos="9360"/>
            </w:tabs>
            <w:jc w:val="center"/>
            <w:rPr>
              <w:rFonts w:ascii="Times New Roman" w:eastAsia="Questrial" w:hAnsi="Times New Roman" w:cs="Times New Roman"/>
              <w:color w:val="38761D"/>
              <w:sz w:val="18"/>
              <w:szCs w:val="18"/>
              <w:highlight w:val="white"/>
            </w:rPr>
          </w:pPr>
          <w:r w:rsidRPr="009909E3">
            <w:rPr>
              <w:rFonts w:ascii="Times New Roman" w:eastAsia="Questrial" w:hAnsi="Times New Roman" w:cs="Times New Roman"/>
              <w:color w:val="38761D"/>
              <w:sz w:val="18"/>
              <w:szCs w:val="18"/>
              <w:highlight w:val="white"/>
            </w:rPr>
            <w:t>Dr. Michael Beyer</w:t>
          </w:r>
        </w:p>
      </w:tc>
      <w:tc>
        <w:tcPr>
          <w:tcW w:w="3424" w:type="dxa"/>
          <w:gridSpan w:val="2"/>
          <w:tcBorders>
            <w:top w:val="single" w:sz="4" w:space="0" w:color="auto"/>
          </w:tcBorders>
        </w:tcPr>
        <w:p w:rsidR="0045092E" w:rsidRPr="009909E3" w:rsidRDefault="0045092E" w:rsidP="00CE006F">
          <w:pPr>
            <w:pStyle w:val="Header"/>
            <w:tabs>
              <w:tab w:val="clear" w:pos="9360"/>
            </w:tabs>
            <w:jc w:val="center"/>
            <w:rPr>
              <w:rFonts w:ascii="Times New Roman" w:eastAsia="Questrial" w:hAnsi="Times New Roman" w:cs="Times New Roman"/>
              <w:color w:val="38761D"/>
              <w:sz w:val="18"/>
              <w:szCs w:val="18"/>
              <w:highlight w:val="white"/>
            </w:rPr>
          </w:pPr>
          <w:r>
            <w:rPr>
              <w:rFonts w:ascii="Times New Roman" w:eastAsia="Questrial" w:hAnsi="Times New Roman" w:cs="Times New Roman"/>
              <w:color w:val="38761D"/>
              <w:sz w:val="18"/>
              <w:szCs w:val="18"/>
              <w:highlight w:val="white"/>
            </w:rPr>
            <w:t>Stacie Chana</w:t>
          </w:r>
        </w:p>
      </w:tc>
    </w:tr>
    <w:tr w:rsidR="0045092E" w:rsidRPr="009909E3">
      <w:trPr>
        <w:trHeight w:val="269"/>
      </w:trPr>
      <w:tc>
        <w:tcPr>
          <w:tcW w:w="3423" w:type="dxa"/>
          <w:gridSpan w:val="2"/>
        </w:tcPr>
        <w:p w:rsidR="0045092E" w:rsidRPr="009909E3" w:rsidRDefault="0045092E" w:rsidP="00CE006F">
          <w:pPr>
            <w:pStyle w:val="Header"/>
            <w:tabs>
              <w:tab w:val="clear" w:pos="9360"/>
            </w:tabs>
            <w:jc w:val="center"/>
            <w:rPr>
              <w:rFonts w:ascii="Times New Roman" w:eastAsia="Questrial" w:hAnsi="Times New Roman" w:cs="Times New Roman"/>
              <w:i/>
              <w:color w:val="38761D"/>
              <w:sz w:val="16"/>
              <w:szCs w:val="16"/>
              <w:highlight w:val="white"/>
            </w:rPr>
          </w:pPr>
          <w:r>
            <w:rPr>
              <w:rFonts w:ascii="Times New Roman" w:eastAsia="Questrial" w:hAnsi="Times New Roman" w:cs="Times New Roman"/>
              <w:i/>
              <w:color w:val="38761D"/>
              <w:sz w:val="16"/>
              <w:szCs w:val="16"/>
              <w:highlight w:val="white"/>
            </w:rPr>
            <w:t>Head of East Campus</w:t>
          </w:r>
        </w:p>
      </w:tc>
      <w:tc>
        <w:tcPr>
          <w:tcW w:w="3424" w:type="dxa"/>
        </w:tcPr>
        <w:p w:rsidR="0045092E" w:rsidRPr="009909E3" w:rsidRDefault="0045092E" w:rsidP="00CE006F">
          <w:pPr>
            <w:pStyle w:val="Header"/>
            <w:tabs>
              <w:tab w:val="clear" w:pos="9360"/>
            </w:tabs>
            <w:jc w:val="center"/>
            <w:rPr>
              <w:rFonts w:ascii="Times New Roman" w:eastAsia="Questrial" w:hAnsi="Times New Roman" w:cs="Times New Roman"/>
              <w:i/>
              <w:color w:val="38761D"/>
              <w:sz w:val="16"/>
              <w:szCs w:val="16"/>
              <w:highlight w:val="white"/>
            </w:rPr>
          </w:pPr>
          <w:r w:rsidRPr="009909E3">
            <w:rPr>
              <w:rFonts w:ascii="Times New Roman" w:eastAsia="Questrial" w:hAnsi="Times New Roman" w:cs="Times New Roman"/>
              <w:i/>
              <w:color w:val="38761D"/>
              <w:sz w:val="16"/>
              <w:szCs w:val="16"/>
              <w:highlight w:val="white"/>
            </w:rPr>
            <w:t>Principal</w:t>
          </w:r>
        </w:p>
      </w:tc>
      <w:tc>
        <w:tcPr>
          <w:tcW w:w="3424" w:type="dxa"/>
          <w:gridSpan w:val="2"/>
        </w:tcPr>
        <w:p w:rsidR="0045092E" w:rsidRPr="009909E3" w:rsidRDefault="0045092E" w:rsidP="0045092E">
          <w:pPr>
            <w:pStyle w:val="Header"/>
            <w:tabs>
              <w:tab w:val="clear" w:pos="9360"/>
            </w:tabs>
            <w:jc w:val="center"/>
            <w:rPr>
              <w:rFonts w:ascii="Times New Roman" w:eastAsia="Questrial" w:hAnsi="Times New Roman" w:cs="Times New Roman"/>
              <w:i/>
              <w:color w:val="38761D"/>
              <w:sz w:val="16"/>
              <w:szCs w:val="16"/>
              <w:highlight w:val="white"/>
            </w:rPr>
          </w:pPr>
          <w:r w:rsidRPr="009909E3">
            <w:rPr>
              <w:rFonts w:ascii="Times New Roman" w:eastAsia="Questrial" w:hAnsi="Times New Roman" w:cs="Times New Roman"/>
              <w:i/>
              <w:color w:val="38761D"/>
              <w:sz w:val="16"/>
              <w:szCs w:val="16"/>
              <w:highlight w:val="white"/>
            </w:rPr>
            <w:t xml:space="preserve">Head of </w:t>
          </w:r>
          <w:r>
            <w:rPr>
              <w:rFonts w:ascii="Times New Roman" w:eastAsia="Questrial" w:hAnsi="Times New Roman" w:cs="Times New Roman"/>
              <w:i/>
              <w:color w:val="38761D"/>
              <w:sz w:val="16"/>
              <w:szCs w:val="16"/>
              <w:highlight w:val="white"/>
            </w:rPr>
            <w:t>West Campus</w:t>
          </w:r>
        </w:p>
      </w:tc>
    </w:tr>
  </w:tbl>
  <w:p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92AAA"/>
    <w:multiLevelType w:val="hybridMultilevel"/>
    <w:tmpl w:val="CAF6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92798B"/>
    <w:multiLevelType w:val="multilevel"/>
    <w:tmpl w:val="4CE44C4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30EE51A3"/>
    <w:multiLevelType w:val="multilevel"/>
    <w:tmpl w:val="4514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631FDD"/>
    <w:multiLevelType w:val="multilevel"/>
    <w:tmpl w:val="179C0E1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C"/>
    <w:rsid w:val="000322B5"/>
    <w:rsid w:val="00044BCC"/>
    <w:rsid w:val="00074187"/>
    <w:rsid w:val="00074970"/>
    <w:rsid w:val="000A12BC"/>
    <w:rsid w:val="000B0490"/>
    <w:rsid w:val="000B2031"/>
    <w:rsid w:val="000D1C62"/>
    <w:rsid w:val="000D5E15"/>
    <w:rsid w:val="00162CF8"/>
    <w:rsid w:val="001E64CB"/>
    <w:rsid w:val="00207C84"/>
    <w:rsid w:val="00225727"/>
    <w:rsid w:val="002554C3"/>
    <w:rsid w:val="002A0530"/>
    <w:rsid w:val="002B03E6"/>
    <w:rsid w:val="00325123"/>
    <w:rsid w:val="00332230"/>
    <w:rsid w:val="003904B8"/>
    <w:rsid w:val="00396379"/>
    <w:rsid w:val="0043485C"/>
    <w:rsid w:val="00440B63"/>
    <w:rsid w:val="0045092E"/>
    <w:rsid w:val="00487FD0"/>
    <w:rsid w:val="004A3DAC"/>
    <w:rsid w:val="005B1CF3"/>
    <w:rsid w:val="005F5278"/>
    <w:rsid w:val="00664C44"/>
    <w:rsid w:val="00690F51"/>
    <w:rsid w:val="00770BBC"/>
    <w:rsid w:val="00776617"/>
    <w:rsid w:val="007D7116"/>
    <w:rsid w:val="008311FD"/>
    <w:rsid w:val="00840A47"/>
    <w:rsid w:val="00873119"/>
    <w:rsid w:val="00890012"/>
    <w:rsid w:val="008925F5"/>
    <w:rsid w:val="009909E3"/>
    <w:rsid w:val="009E5B63"/>
    <w:rsid w:val="00A132A8"/>
    <w:rsid w:val="00A1746C"/>
    <w:rsid w:val="00A17DF4"/>
    <w:rsid w:val="00A81B36"/>
    <w:rsid w:val="00AC6305"/>
    <w:rsid w:val="00B052BD"/>
    <w:rsid w:val="00B13C7A"/>
    <w:rsid w:val="00B530EA"/>
    <w:rsid w:val="00BA1296"/>
    <w:rsid w:val="00BF2871"/>
    <w:rsid w:val="00C33D75"/>
    <w:rsid w:val="00C605EB"/>
    <w:rsid w:val="00C82080"/>
    <w:rsid w:val="00CE006F"/>
    <w:rsid w:val="00D13676"/>
    <w:rsid w:val="00D2328E"/>
    <w:rsid w:val="00D533BD"/>
    <w:rsid w:val="00D71157"/>
    <w:rsid w:val="00DB715B"/>
    <w:rsid w:val="00E43B8A"/>
    <w:rsid w:val="00E634EC"/>
    <w:rsid w:val="00F71E31"/>
    <w:rsid w:val="00F805DD"/>
    <w:rsid w:val="00FA661E"/>
    <w:rsid w:val="00FF19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E5325-274D-4C81-9F90-25F0B67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B1CF3"/>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BF2871"/>
    <w:pPr>
      <w:ind w:left="720"/>
      <w:contextualSpacing/>
    </w:pPr>
  </w:style>
  <w:style w:type="paragraph" w:styleId="BalloonText">
    <w:name w:val="Balloon Text"/>
    <w:basedOn w:val="Normal"/>
    <w:link w:val="BalloonTextChar"/>
    <w:uiPriority w:val="99"/>
    <w:semiHidden/>
    <w:unhideWhenUsed/>
    <w:rsid w:val="00BF2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71"/>
    <w:rPr>
      <w:rFonts w:ascii="Segoe UI" w:hAnsi="Segoe UI" w:cs="Segoe UI"/>
      <w:sz w:val="18"/>
      <w:szCs w:val="18"/>
    </w:rPr>
  </w:style>
  <w:style w:type="character" w:styleId="Hyperlink">
    <w:name w:val="Hyperlink"/>
    <w:basedOn w:val="DefaultParagraphFont"/>
    <w:uiPriority w:val="99"/>
    <w:unhideWhenUsed/>
    <w:rsid w:val="002B03E6"/>
    <w:rPr>
      <w:color w:val="0563C1" w:themeColor="hyperlink"/>
      <w:u w:val="single"/>
    </w:rPr>
  </w:style>
  <w:style w:type="character" w:styleId="Emphasis">
    <w:name w:val="Emphasis"/>
    <w:basedOn w:val="DefaultParagraphFont"/>
    <w:uiPriority w:val="20"/>
    <w:qFormat/>
    <w:rsid w:val="002B0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7790">
      <w:bodyDiv w:val="1"/>
      <w:marLeft w:val="0"/>
      <w:marRight w:val="0"/>
      <w:marTop w:val="0"/>
      <w:marBottom w:val="0"/>
      <w:divBdr>
        <w:top w:val="none" w:sz="0" w:space="0" w:color="auto"/>
        <w:left w:val="none" w:sz="0" w:space="0" w:color="auto"/>
        <w:bottom w:val="none" w:sz="0" w:space="0" w:color="auto"/>
        <w:right w:val="none" w:sz="0" w:space="0" w:color="auto"/>
      </w:divBdr>
    </w:div>
    <w:div w:id="646398217">
      <w:bodyDiv w:val="1"/>
      <w:marLeft w:val="0"/>
      <w:marRight w:val="0"/>
      <w:marTop w:val="0"/>
      <w:marBottom w:val="0"/>
      <w:divBdr>
        <w:top w:val="none" w:sz="0" w:space="0" w:color="auto"/>
        <w:left w:val="none" w:sz="0" w:space="0" w:color="auto"/>
        <w:bottom w:val="none" w:sz="0" w:space="0" w:color="auto"/>
        <w:right w:val="none" w:sz="0" w:space="0" w:color="auto"/>
      </w:divBdr>
    </w:div>
    <w:div w:id="781075203">
      <w:bodyDiv w:val="1"/>
      <w:marLeft w:val="0"/>
      <w:marRight w:val="0"/>
      <w:marTop w:val="0"/>
      <w:marBottom w:val="0"/>
      <w:divBdr>
        <w:top w:val="none" w:sz="0" w:space="0" w:color="auto"/>
        <w:left w:val="none" w:sz="0" w:space="0" w:color="auto"/>
        <w:bottom w:val="none" w:sz="0" w:space="0" w:color="auto"/>
        <w:right w:val="none" w:sz="0" w:space="0" w:color="auto"/>
      </w:divBdr>
    </w:div>
    <w:div w:id="954141268">
      <w:bodyDiv w:val="1"/>
      <w:marLeft w:val="0"/>
      <w:marRight w:val="0"/>
      <w:marTop w:val="0"/>
      <w:marBottom w:val="0"/>
      <w:divBdr>
        <w:top w:val="none" w:sz="0" w:space="0" w:color="auto"/>
        <w:left w:val="none" w:sz="0" w:space="0" w:color="auto"/>
        <w:bottom w:val="none" w:sz="0" w:space="0" w:color="auto"/>
        <w:right w:val="none" w:sz="0" w:space="0" w:color="auto"/>
      </w:divBdr>
    </w:div>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 w:id="191708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ampour.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chomampour@cp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Template>
  <TotalTime>100</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Michael S</dc:creator>
  <cp:keywords/>
  <dc:description/>
  <cp:lastModifiedBy>Homampour, Alicia C</cp:lastModifiedBy>
  <cp:revision>3</cp:revision>
  <cp:lastPrinted>2016-09-20T12:40:00Z</cp:lastPrinted>
  <dcterms:created xsi:type="dcterms:W3CDTF">2016-09-14T13:27:00Z</dcterms:created>
  <dcterms:modified xsi:type="dcterms:W3CDTF">2016-09-20T14:16:00Z</dcterms:modified>
</cp:coreProperties>
</file>